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78"/>
      </w:tblGrid>
      <w:tr w:rsidR="007E1E63" w:rsidTr="000C5833">
        <w:trPr>
          <w:jc w:val="center"/>
        </w:trPr>
        <w:tc>
          <w:tcPr>
            <w:tcW w:w="843" w:type="dxa"/>
            <w:shd w:val="clear" w:color="auto" w:fill="EEECE1" w:themeFill="background2"/>
          </w:tcPr>
          <w:p w:rsidR="007E1E63" w:rsidRPr="00904136" w:rsidRDefault="00904136" w:rsidP="00217F8E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0413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</w:t>
            </w:r>
          </w:p>
        </w:tc>
        <w:tc>
          <w:tcPr>
            <w:tcW w:w="9078" w:type="dxa"/>
          </w:tcPr>
          <w:p w:rsidR="007E1E63" w:rsidRPr="0045714B" w:rsidRDefault="007E1E63" w:rsidP="00A93A0F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71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تعهد بالالتزام بأنظمة ولوائح الابتعاث إلى </w:t>
            </w:r>
            <w:r w:rsidR="00A93A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الخارج</w:t>
            </w:r>
          </w:p>
        </w:tc>
      </w:tr>
    </w:tbl>
    <w:p w:rsidR="000C5833" w:rsidRDefault="000C5833" w:rsidP="0005366D">
      <w:pPr>
        <w:spacing w:after="0"/>
        <w:rPr>
          <w:rFonts w:hint="cs"/>
          <w:sz w:val="10"/>
          <w:szCs w:val="10"/>
          <w:rtl/>
        </w:rPr>
      </w:pPr>
    </w:p>
    <w:p w:rsidR="000C5833" w:rsidRDefault="000C5833" w:rsidP="0005366D">
      <w:pPr>
        <w:spacing w:after="0"/>
        <w:rPr>
          <w:sz w:val="10"/>
          <w:szCs w:val="10"/>
          <w:rtl/>
        </w:rPr>
      </w:pPr>
    </w:p>
    <w:p w:rsidR="00EA60C2" w:rsidRPr="0005366D" w:rsidRDefault="00EA60C2" w:rsidP="0005366D">
      <w:pPr>
        <w:spacing w:after="0"/>
        <w:rPr>
          <w:sz w:val="10"/>
          <w:szCs w:val="10"/>
          <w:rtl/>
        </w:rPr>
      </w:pPr>
    </w:p>
    <w:tbl>
      <w:tblPr>
        <w:tblStyle w:val="-60"/>
        <w:tblpPr w:leftFromText="180" w:rightFromText="180" w:vertAnchor="text" w:tblpXSpec="center" w:tblpY="1"/>
        <w:tblOverlap w:val="never"/>
        <w:bidiVisual/>
        <w:tblW w:w="10066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34"/>
        <w:gridCol w:w="3969"/>
        <w:gridCol w:w="1418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5B35AF" w:rsidRPr="007B0F7D" w:rsidTr="000C5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الاسم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A1310" w:rsidRPr="0045714B" w:rsidRDefault="00CA1310" w:rsidP="000C5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CA1310" w:rsidRPr="007B0F7D" w:rsidTr="000C5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الوظيفة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b/>
                <w:bCs/>
                <w:color w:val="auto"/>
                <w:sz w:val="26"/>
                <w:szCs w:val="26"/>
                <w:rtl/>
              </w:rPr>
              <w:t>رقمها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C5D9D" w:rsidRPr="0045714B" w:rsidRDefault="00FC5D9D" w:rsidP="000C5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CA1310" w:rsidRPr="007B0F7D" w:rsidTr="000C583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الكلية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b/>
                <w:bCs/>
                <w:color w:val="auto"/>
                <w:sz w:val="26"/>
                <w:szCs w:val="26"/>
                <w:rtl/>
              </w:rPr>
              <w:t>القسم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0C5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:rsidR="0045714B" w:rsidRPr="00A7778B" w:rsidRDefault="0045714B" w:rsidP="00CA1310">
      <w:pPr>
        <w:spacing w:after="0"/>
        <w:rPr>
          <w:sz w:val="6"/>
          <w:szCs w:val="6"/>
        </w:rPr>
      </w:pPr>
    </w:p>
    <w:tbl>
      <w:tblPr>
        <w:tblStyle w:val="-60"/>
        <w:tblpPr w:leftFromText="180" w:rightFromText="180" w:vertAnchor="text" w:tblpXSpec="center" w:tblpY="1"/>
        <w:tblOverlap w:val="never"/>
        <w:bidiVisual/>
        <w:tblW w:w="10066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0066"/>
      </w:tblGrid>
      <w:tr w:rsidR="00FC5D9D" w:rsidRPr="00E55EAD" w:rsidTr="000C5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4136" w:rsidRDefault="00904136" w:rsidP="000C5833">
            <w:pPr>
              <w:pStyle w:val="a6"/>
              <w:ind w:left="247" w:right="35"/>
              <w:jc w:val="both"/>
              <w:rPr>
                <w:rFonts w:cs="Akhbar MT"/>
                <w:color w:val="auto"/>
                <w:sz w:val="24"/>
                <w:szCs w:val="24"/>
                <w:rtl/>
              </w:rPr>
            </w:pPr>
          </w:p>
          <w:p w:rsidR="00FC5D9D" w:rsidRPr="00A7778B" w:rsidRDefault="00135D01" w:rsidP="000C5833">
            <w:pPr>
              <w:pStyle w:val="a6"/>
              <w:ind w:left="247" w:right="35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أتعهد أ</w:t>
            </w:r>
            <w:r w:rsidR="00FC5D9D" w:rsidRP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نا</w:t>
            </w:r>
            <w:r w:rsidR="00FC5D9D"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الموضح</w:t>
            </w: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/ـ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ة بياناتي أعلاه والذي سيتم ابتعاثي 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لاستكمال دراستي العليا بجامعة ................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............................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...............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    </w:t>
            </w:r>
            <w:proofErr w:type="gramStart"/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في 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................................</w:t>
            </w:r>
            <w:proofErr w:type="gramEnd"/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cs="Akhbar MT" w:hint="cs"/>
                <w:color w:val="auto"/>
                <w:sz w:val="24"/>
                <w:szCs w:val="24"/>
                <w:rtl/>
              </w:rPr>
              <w:t>بأن أ</w:t>
            </w:r>
            <w:r w:rsidR="00FC5D9D" w:rsidRPr="004545EA">
              <w:rPr>
                <w:rFonts w:cs="Akhbar MT" w:hint="cs"/>
                <w:color w:val="auto"/>
                <w:sz w:val="24"/>
                <w:szCs w:val="24"/>
                <w:rtl/>
              </w:rPr>
              <w:t>لتزم بما يلي:</w:t>
            </w:r>
          </w:p>
          <w:p w:rsidR="00FC5D9D" w:rsidRPr="0045714B" w:rsidRDefault="00FC5D9D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ملتزم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ً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 بلائحة الابتعاث والتدريب لمنسوبي الجامعات التي تطبقها الجامعة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،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وأية تغيرات تطر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عليها خلال فترة ابتعاثي.</w:t>
            </w:r>
          </w:p>
          <w:p w:rsidR="00FC5D9D" w:rsidRPr="0045714B" w:rsidRDefault="00FC5D9D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أن أدرس في الجامعة التي </w:t>
            </w:r>
            <w:proofErr w:type="spellStart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ابتعثتني</w:t>
            </w:r>
            <w:proofErr w:type="spellEnd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إليها جامعة أم القرى، </w:t>
            </w:r>
            <w:r w:rsidR="00A93A0F"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ولا أقوم بتغيير شيء من ذلك إلا بموافقة الجامعة وإلا سأكون عرضه لإنهاء بعثتي.</w:t>
            </w:r>
          </w:p>
          <w:p w:rsidR="00FC5D9D" w:rsidRPr="0045714B" w:rsidRDefault="00FC5D9D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أنفذ جميع التعليمات التي تصدر من الجامعة مباشرة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ً،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أو عن طريق ممثليها.</w:t>
            </w:r>
          </w:p>
          <w:p w:rsidR="00A93A0F" w:rsidRPr="00A93A0F" w:rsidRDefault="00A93A0F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أقوم بخدمة الدولة مدة تساوي السنوات التي درستها على حساب الجامعة.</w:t>
            </w:r>
          </w:p>
          <w:p w:rsidR="00FC5D9D" w:rsidRPr="0045714B" w:rsidRDefault="00135D01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ملزمًا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برد جميع ما أنفقته عليَّ الجامعة إذا تركت الدراسة.</w:t>
            </w:r>
          </w:p>
          <w:p w:rsidR="00A93A0F" w:rsidRPr="00A93A0F" w:rsidRDefault="00A93A0F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حسن السيرة والسلوك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،</w:t>
            </w:r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وألا أقوم بأي عمل يتنافى مع تعاليم الإسلام أو يخل بسمعة البلاد أو </w:t>
            </w:r>
            <w:proofErr w:type="gramStart"/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يسي</w:t>
            </w:r>
            <w:r w:rsidR="00C63CF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ئ</w:t>
            </w:r>
            <w:proofErr w:type="gramEnd"/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إلى الوطن. وفي حالة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عدم تنفيذ هذا البند أكون ملزمًا</w:t>
            </w:r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بإعادة ما صرفته الجامعة طيل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ة المدة السابقة، كما أكون معرضًا</w:t>
            </w:r>
            <w:r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لتطبيق العقوبات الشرعية وما نصت عليه الأنظمة المحلية.</w:t>
            </w:r>
          </w:p>
          <w:p w:rsidR="00FC5D9D" w:rsidRPr="0045714B" w:rsidRDefault="00135D01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أفوض رسميًا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المشرف على دارستي بالحصول على أي معلومات عن وضعي الدراسي ومتى ما رغب في ذلك.</w:t>
            </w:r>
          </w:p>
          <w:p w:rsidR="00A7778B" w:rsidRDefault="00FC5D9D" w:rsidP="000C5833">
            <w:pPr>
              <w:pStyle w:val="a6"/>
              <w:numPr>
                <w:ilvl w:val="0"/>
                <w:numId w:val="3"/>
              </w:numPr>
              <w:ind w:left="247" w:right="35" w:hanging="142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أنه في حالة مخالفتي لأي مما سبق فللجا</w:t>
            </w:r>
            <w:r w:rsid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معة الحق في </w:t>
            </w:r>
            <w:r w:rsidR="00135D01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إ</w:t>
            </w:r>
            <w:r w:rsid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نهاء بعثتي وإلزامي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بالتضامن مع ولي أمري بإعادة جميع ما سبق أن صرفته الجامعة علي</w:t>
            </w:r>
            <w:r w:rsidR="00C63CF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َّ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45714B"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</w:p>
          <w:p w:rsidR="004545EA" w:rsidRPr="00904136" w:rsidRDefault="004545EA" w:rsidP="000C5833">
            <w:pPr>
              <w:pStyle w:val="a6"/>
              <w:ind w:left="247" w:right="35"/>
              <w:jc w:val="center"/>
              <w:rPr>
                <w:rFonts w:cs="Akhbar MT"/>
                <w:b w:val="0"/>
                <w:bCs w:val="0"/>
                <w:color w:val="auto"/>
                <w:sz w:val="16"/>
                <w:szCs w:val="16"/>
                <w:rtl/>
              </w:rPr>
            </w:pPr>
          </w:p>
          <w:p w:rsidR="00FC5D9D" w:rsidRDefault="00C63CFE" w:rsidP="000C5833">
            <w:pPr>
              <w:pStyle w:val="a6"/>
              <w:ind w:left="247" w:right="35"/>
              <w:jc w:val="center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color w:val="auto"/>
                <w:sz w:val="24"/>
                <w:szCs w:val="24"/>
                <w:rtl/>
              </w:rPr>
              <w:t>وعلى ذلك جرى التوقيع،</w:t>
            </w:r>
          </w:p>
          <w:p w:rsidR="00FF0257" w:rsidRPr="004545EA" w:rsidRDefault="00FF0257" w:rsidP="000C5833">
            <w:pPr>
              <w:pStyle w:val="a6"/>
              <w:ind w:left="247" w:right="35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45714B" w:rsidRPr="00A7778B" w:rsidRDefault="0045714B" w:rsidP="00CA1310">
      <w:pPr>
        <w:spacing w:after="0"/>
        <w:rPr>
          <w:sz w:val="6"/>
          <w:szCs w:val="6"/>
          <w:rtl/>
        </w:rPr>
      </w:pPr>
    </w:p>
    <w:tbl>
      <w:tblPr>
        <w:tblStyle w:val="a8"/>
        <w:tblpPr w:leftFromText="180" w:rightFromText="180" w:vertAnchor="text" w:tblpXSpec="center" w:tblpY="1"/>
        <w:tblOverlap w:val="never"/>
        <w:bidiVisual/>
        <w:tblW w:w="10078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1255"/>
        <w:gridCol w:w="3652"/>
      </w:tblGrid>
      <w:tr w:rsidR="00CA1310" w:rsidRPr="002551B9" w:rsidTr="000C5833">
        <w:tc>
          <w:tcPr>
            <w:tcW w:w="51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255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2551B9">
              <w:rPr>
                <w:rFonts w:cs="Akhbar MT" w:hint="cs"/>
                <w:b/>
                <w:bCs/>
                <w:sz w:val="24"/>
                <w:szCs w:val="24"/>
                <w:rtl/>
              </w:rPr>
              <w:t>المبتعث :</w:t>
            </w:r>
            <w:proofErr w:type="gramEnd"/>
          </w:p>
        </w:tc>
        <w:tc>
          <w:tcPr>
            <w:tcW w:w="36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310" w:rsidRPr="002551B9" w:rsidRDefault="002551B9" w:rsidP="000C5833">
            <w:pPr>
              <w:pStyle w:val="a6"/>
              <w:spacing w:before="60" w:after="60"/>
              <w:ind w:left="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</w:t>
            </w:r>
            <w:r w:rsidR="00CA1310" w:rsidRPr="002551B9">
              <w:rPr>
                <w:rFonts w:cs="Akhbar MT" w:hint="cs"/>
                <w:sz w:val="24"/>
                <w:szCs w:val="24"/>
                <w:rtl/>
              </w:rPr>
              <w:t>.................................................</w:t>
            </w:r>
          </w:p>
        </w:tc>
      </w:tr>
      <w:tr w:rsidR="00CA1310" w:rsidRPr="002551B9" w:rsidTr="000C5833">
        <w:tc>
          <w:tcPr>
            <w:tcW w:w="5185" w:type="dxa"/>
            <w:tcBorders>
              <w:left w:val="double" w:sz="4" w:space="0" w:color="auto"/>
            </w:tcBorders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proofErr w:type="gramStart"/>
            <w:r w:rsidRPr="002551B9">
              <w:rPr>
                <w:rFonts w:cs="Akhbar MT"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3636" w:type="dxa"/>
            <w:tcBorders>
              <w:right w:val="double" w:sz="4" w:space="0" w:color="auto"/>
            </w:tcBorders>
            <w:vAlign w:val="center"/>
          </w:tcPr>
          <w:p w:rsidR="00CA1310" w:rsidRPr="002551B9" w:rsidRDefault="002551B9" w:rsidP="000C5833">
            <w:pPr>
              <w:spacing w:before="60" w:after="60"/>
              <w:jc w:val="right"/>
              <w:rPr>
                <w:rFonts w:cs="Akhbar MT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..........</w:t>
            </w:r>
            <w:r w:rsidR="00CA1310" w:rsidRPr="002551B9">
              <w:rPr>
                <w:rFonts w:cs="Akhbar MT" w:hint="cs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CA1310" w:rsidRPr="002551B9" w:rsidTr="000C5833">
        <w:tc>
          <w:tcPr>
            <w:tcW w:w="51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CA1310" w:rsidRPr="002551B9" w:rsidRDefault="00CA1310" w:rsidP="000C583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proofErr w:type="gramStart"/>
            <w:r w:rsidRPr="002551B9">
              <w:rPr>
                <w:rFonts w:cs="Akhbar MT" w:hint="cs"/>
                <w:b/>
                <w:bCs/>
                <w:sz w:val="24"/>
                <w:szCs w:val="24"/>
                <w:rtl/>
              </w:rPr>
              <w:t>التاريخ :</w:t>
            </w:r>
            <w:proofErr w:type="gramEnd"/>
          </w:p>
        </w:tc>
        <w:tc>
          <w:tcPr>
            <w:tcW w:w="36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310" w:rsidRPr="002551B9" w:rsidRDefault="002551B9" w:rsidP="000C5833">
            <w:pPr>
              <w:spacing w:before="60" w:after="60"/>
              <w:jc w:val="right"/>
              <w:rPr>
                <w:rFonts w:cs="Akhbar MT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....... /</w:t>
            </w:r>
            <w:r w:rsidR="009E7C6E">
              <w:rPr>
                <w:rFonts w:cs="Akhbar MT" w:hint="cs"/>
                <w:sz w:val="24"/>
                <w:szCs w:val="24"/>
                <w:rtl/>
              </w:rPr>
              <w:t xml:space="preserve"> </w:t>
            </w:r>
            <w:r w:rsidR="009B0A39" w:rsidRPr="002551B9">
              <w:rPr>
                <w:rFonts w:cs="Akhbar MT" w:hint="cs"/>
                <w:sz w:val="24"/>
                <w:szCs w:val="24"/>
                <w:rtl/>
              </w:rPr>
              <w:t>.......  /      14 هـ</w:t>
            </w:r>
          </w:p>
        </w:tc>
      </w:tr>
    </w:tbl>
    <w:p w:rsidR="00CA1310" w:rsidRPr="00A7778B" w:rsidRDefault="00CA1310" w:rsidP="00CA1310">
      <w:pPr>
        <w:spacing w:after="0"/>
        <w:rPr>
          <w:sz w:val="6"/>
          <w:szCs w:val="6"/>
          <w:rtl/>
        </w:rPr>
      </w:pPr>
    </w:p>
    <w:p w:rsidR="0053711E" w:rsidRPr="007148EE" w:rsidRDefault="0053711E" w:rsidP="007148EE">
      <w:pPr>
        <w:rPr>
          <w:rFonts w:hint="cs"/>
          <w:sz w:val="2"/>
          <w:szCs w:val="2"/>
        </w:rPr>
      </w:pPr>
    </w:p>
    <w:sectPr w:rsidR="0053711E" w:rsidRPr="007148EE" w:rsidSect="005B35AF">
      <w:headerReference w:type="default" r:id="rId8"/>
      <w:footerReference w:type="default" r:id="rId9"/>
      <w:pgSz w:w="11906" w:h="16838"/>
      <w:pgMar w:top="3969" w:right="1134" w:bottom="680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9B" w:rsidRDefault="00F23B9B" w:rsidP="00FC5D9D">
      <w:pPr>
        <w:spacing w:after="0" w:line="240" w:lineRule="auto"/>
      </w:pPr>
      <w:r>
        <w:separator/>
      </w:r>
    </w:p>
  </w:endnote>
  <w:endnote w:type="continuationSeparator" w:id="0">
    <w:p w:rsidR="00F23B9B" w:rsidRDefault="00F23B9B" w:rsidP="00F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78" w:rsidRPr="000C1B78" w:rsidRDefault="000C1B78" w:rsidP="000C1B78">
    <w:pPr>
      <w:pBdr>
        <w:top w:val="single" w:sz="12" w:space="0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</w:pPr>
    <w:bookmarkStart w:id="1" w:name="_Hlk12790897"/>
    <w:bookmarkStart w:id="2" w:name="_Hlk12790898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–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012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uqu.edu.sa/</w:t>
    </w:r>
    <w:proofErr w:type="spell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gssr</w:t>
    </w:r>
    <w:proofErr w:type="spellEnd"/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4F6228" w:themeColor="accent3" w:themeShade="80"/>
          <w:sz w:val="20"/>
          <w:szCs w:val="20"/>
        </w:rPr>
        <w:t>scholar@uqu.edu.sa</w:t>
      </w:r>
    </w:hyperlink>
    <w:bookmarkEnd w:id="1"/>
    <w:bookmarkEnd w:id="2"/>
  </w:p>
  <w:p w:rsidR="00FC5D9D" w:rsidRPr="000C1B78" w:rsidRDefault="00C26D29" w:rsidP="00C26D29">
    <w:pPr>
      <w:pStyle w:val="a4"/>
      <w:tabs>
        <w:tab w:val="clear" w:pos="4153"/>
        <w:tab w:val="clear" w:pos="8306"/>
        <w:tab w:val="left" w:pos="1517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9B" w:rsidRDefault="00F23B9B" w:rsidP="00FC5D9D">
      <w:pPr>
        <w:spacing w:after="0" w:line="240" w:lineRule="auto"/>
      </w:pPr>
      <w:r>
        <w:separator/>
      </w:r>
    </w:p>
  </w:footnote>
  <w:footnote w:type="continuationSeparator" w:id="0">
    <w:p w:rsidR="00F23B9B" w:rsidRDefault="00F23B9B" w:rsidP="00F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5B35AF" w:rsidP="00EA01B1">
    <w:pPr>
      <w:pStyle w:val="a3"/>
      <w:jc w:val="center"/>
      <w:rPr>
        <w:rtl/>
      </w:rPr>
    </w:pPr>
    <w:r>
      <w:rPr>
        <w:rFonts w:ascii="Sakkal Majalla" w:hAnsi="Sakkal Majalla"/>
        <w:noProof/>
        <w:sz w:val="32"/>
        <w:szCs w:val="36"/>
        <w:u w:val="single"/>
        <w:rtl/>
        <w:lang w:val="ar-SA"/>
      </w:rPr>
      <w:drawing>
        <wp:anchor distT="0" distB="0" distL="114300" distR="114300" simplePos="0" relativeHeight="251660288" behindDoc="1" locked="0" layoutInCell="1" allowOverlap="1" wp14:anchorId="4C939808" wp14:editId="553C3DB3">
          <wp:simplePos x="0" y="0"/>
          <wp:positionH relativeFrom="page">
            <wp:align>right</wp:align>
          </wp:positionH>
          <wp:positionV relativeFrom="paragraph">
            <wp:posOffset>-360044</wp:posOffset>
          </wp:positionV>
          <wp:extent cx="7526486" cy="9840036"/>
          <wp:effectExtent l="0" t="0" r="0" b="889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006201912275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" r="1423" b="1532"/>
                  <a:stretch/>
                </pic:blipFill>
                <pic:spPr bwMode="auto">
                  <a:xfrm>
                    <a:off x="0" y="0"/>
                    <a:ext cx="7526486" cy="984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D9D" w:rsidRDefault="00FC5D9D">
    <w:pPr>
      <w:pStyle w:val="a3"/>
      <w:rPr>
        <w:rtl/>
      </w:rPr>
    </w:pPr>
  </w:p>
  <w:p w:rsidR="00C63CFE" w:rsidRDefault="005B35AF">
    <w:pPr>
      <w:pStyle w:val="a3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B9C5D">
          <wp:simplePos x="0" y="0"/>
          <wp:positionH relativeFrom="page">
            <wp:align>center</wp:align>
          </wp:positionH>
          <wp:positionV relativeFrom="paragraph">
            <wp:posOffset>287295</wp:posOffset>
          </wp:positionV>
          <wp:extent cx="1076325" cy="1047750"/>
          <wp:effectExtent l="0" t="0" r="9525" b="0"/>
          <wp:wrapTopAndBottom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CFE" w:rsidRDefault="00C63CFE" w:rsidP="005B35A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6D6"/>
    <w:multiLevelType w:val="hybridMultilevel"/>
    <w:tmpl w:val="A29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207"/>
    <w:multiLevelType w:val="hybridMultilevel"/>
    <w:tmpl w:val="DAF8ECA0"/>
    <w:lvl w:ilvl="0" w:tplc="6E182B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F7F"/>
    <w:multiLevelType w:val="hybridMultilevel"/>
    <w:tmpl w:val="C5D8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9D"/>
    <w:rsid w:val="00041C55"/>
    <w:rsid w:val="0005366D"/>
    <w:rsid w:val="00082092"/>
    <w:rsid w:val="000C1B78"/>
    <w:rsid w:val="000C5833"/>
    <w:rsid w:val="00135D01"/>
    <w:rsid w:val="00186004"/>
    <w:rsid w:val="001B4136"/>
    <w:rsid w:val="001B7ACF"/>
    <w:rsid w:val="001C4113"/>
    <w:rsid w:val="00217F8E"/>
    <w:rsid w:val="002536F0"/>
    <w:rsid w:val="002551B9"/>
    <w:rsid w:val="002D341E"/>
    <w:rsid w:val="002E5AA6"/>
    <w:rsid w:val="00307E05"/>
    <w:rsid w:val="003124CA"/>
    <w:rsid w:val="003317B6"/>
    <w:rsid w:val="003824A5"/>
    <w:rsid w:val="00387526"/>
    <w:rsid w:val="003E1001"/>
    <w:rsid w:val="003E4517"/>
    <w:rsid w:val="00412A2D"/>
    <w:rsid w:val="00421DCC"/>
    <w:rsid w:val="004545EA"/>
    <w:rsid w:val="0045714B"/>
    <w:rsid w:val="00472C68"/>
    <w:rsid w:val="0048086A"/>
    <w:rsid w:val="004E6B0A"/>
    <w:rsid w:val="0051261B"/>
    <w:rsid w:val="0053711E"/>
    <w:rsid w:val="005A7F95"/>
    <w:rsid w:val="005B2A0F"/>
    <w:rsid w:val="005B35AF"/>
    <w:rsid w:val="00683058"/>
    <w:rsid w:val="0068347A"/>
    <w:rsid w:val="006B6147"/>
    <w:rsid w:val="007148EE"/>
    <w:rsid w:val="00747AD1"/>
    <w:rsid w:val="00771585"/>
    <w:rsid w:val="00792D3E"/>
    <w:rsid w:val="007B482B"/>
    <w:rsid w:val="007E1E63"/>
    <w:rsid w:val="0080795C"/>
    <w:rsid w:val="00852FCF"/>
    <w:rsid w:val="008F33E2"/>
    <w:rsid w:val="00904136"/>
    <w:rsid w:val="00941DE7"/>
    <w:rsid w:val="00981AE2"/>
    <w:rsid w:val="009B0A39"/>
    <w:rsid w:val="009E79D3"/>
    <w:rsid w:val="009E7C6E"/>
    <w:rsid w:val="009F40BD"/>
    <w:rsid w:val="00A7778B"/>
    <w:rsid w:val="00A83FB0"/>
    <w:rsid w:val="00A90164"/>
    <w:rsid w:val="00A93A0F"/>
    <w:rsid w:val="00BE25E3"/>
    <w:rsid w:val="00BF2235"/>
    <w:rsid w:val="00C17848"/>
    <w:rsid w:val="00C26D29"/>
    <w:rsid w:val="00C63CFE"/>
    <w:rsid w:val="00CA1310"/>
    <w:rsid w:val="00CA2BA0"/>
    <w:rsid w:val="00DC05D9"/>
    <w:rsid w:val="00DC075D"/>
    <w:rsid w:val="00DD5B32"/>
    <w:rsid w:val="00E21683"/>
    <w:rsid w:val="00E7538D"/>
    <w:rsid w:val="00E97935"/>
    <w:rsid w:val="00EA01B1"/>
    <w:rsid w:val="00EA60C2"/>
    <w:rsid w:val="00EB40AF"/>
    <w:rsid w:val="00EB7A1B"/>
    <w:rsid w:val="00F23B9B"/>
    <w:rsid w:val="00F82B74"/>
    <w:rsid w:val="00FC5D9D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7E05B"/>
  <w15:docId w15:val="{D9289F1A-7513-4D9D-9CAF-ACCB859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D9D"/>
  </w:style>
  <w:style w:type="paragraph" w:styleId="a4">
    <w:name w:val="footer"/>
    <w:basedOn w:val="a"/>
    <w:link w:val="Char0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D9D"/>
  </w:style>
  <w:style w:type="paragraph" w:customStyle="1" w:styleId="a5">
    <w:name w:val="صفحة زوجية ذات تذييل"/>
    <w:basedOn w:val="a"/>
    <w:qFormat/>
    <w:rsid w:val="00FC5D9D"/>
    <w:pPr>
      <w:pBdr>
        <w:top w:val="single" w:sz="4" w:space="1" w:color="4F81BD"/>
      </w:pBdr>
      <w:spacing w:after="180" w:line="264" w:lineRule="auto"/>
    </w:pPr>
    <w:rPr>
      <w:rFonts w:ascii="Calibri" w:eastAsia="SimSun" w:hAnsi="Calibri" w:cs="Mangal"/>
      <w:color w:val="1F497D"/>
      <w:sz w:val="20"/>
      <w:szCs w:val="20"/>
      <w:lang w:eastAsia="zh-CN"/>
    </w:rPr>
  </w:style>
  <w:style w:type="table" w:styleId="-6">
    <w:name w:val="Light List Accent 6"/>
    <w:basedOn w:val="a1"/>
    <w:uiPriority w:val="61"/>
    <w:rsid w:val="00FC5D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FC5D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5D9D"/>
    <w:pPr>
      <w:ind w:left="720"/>
      <w:contextualSpacing/>
    </w:pPr>
  </w:style>
  <w:style w:type="table" w:styleId="-60">
    <w:name w:val="Light Shading Accent 6"/>
    <w:basedOn w:val="a1"/>
    <w:uiPriority w:val="60"/>
    <w:rsid w:val="00FC5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7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2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051A-B04F-4410-A1A2-AB98765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 ABDUL HAKEEM  MOUSA MOUSA</dc:creator>
  <cp:lastModifiedBy>Alaa A .Mousa</cp:lastModifiedBy>
  <cp:revision>11</cp:revision>
  <cp:lastPrinted>2015-09-09T13:54:00Z</cp:lastPrinted>
  <dcterms:created xsi:type="dcterms:W3CDTF">2019-07-02T10:29:00Z</dcterms:created>
  <dcterms:modified xsi:type="dcterms:W3CDTF">2019-07-02T11:09:00Z</dcterms:modified>
</cp:coreProperties>
</file>