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0B" w:rsidRPr="00C17D0B" w:rsidRDefault="00C17D0B" w:rsidP="00C17D0B">
      <w:pPr>
        <w:keepNext/>
        <w:bidi w:val="0"/>
        <w:spacing w:after="0" w:line="240" w:lineRule="auto"/>
        <w:outlineLvl w:val="2"/>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ATTACHMENT 5. </w:t>
      </w:r>
    </w:p>
    <w:p w:rsidR="00C17D0B" w:rsidRPr="00C17D0B" w:rsidRDefault="00C17D0B" w:rsidP="00C17D0B">
      <w:pPr>
        <w:keepNext/>
        <w:bidi w:val="0"/>
        <w:spacing w:after="0" w:line="240" w:lineRule="auto"/>
        <w:outlineLvl w:val="2"/>
        <w:rPr>
          <w:rFonts w:ascii="Times New Roman" w:eastAsia="Times New Roman" w:hAnsi="Times New Roman" w:cs="Times New Roman"/>
          <w:b/>
          <w:bCs/>
          <w:sz w:val="24"/>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r w:rsidRPr="00C17D0B">
        <w:rPr>
          <w:rFonts w:ascii="Times New Roman" w:eastAsia="Times New Roman" w:hAnsi="Times New Roman" w:cs="Times New Roman"/>
          <w:b/>
          <w:sz w:val="32"/>
          <w:szCs w:val="24"/>
        </w:rPr>
        <w:t>Kingdom of Saudi Arabia</w:t>
      </w: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r w:rsidRPr="00C17D0B">
        <w:rPr>
          <w:rFonts w:ascii="Times New Roman" w:eastAsia="Times New Roman" w:hAnsi="Times New Roman" w:cs="Times New Roman"/>
          <w:b/>
          <w:sz w:val="32"/>
          <w:szCs w:val="24"/>
        </w:rPr>
        <w:t>The National Commission for Academic Accreditation &amp; Assessment</w:t>
      </w: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r w:rsidRPr="00C17D0B">
        <w:rPr>
          <w:rFonts w:ascii="Times New Roman" w:eastAsia="Times New Roman" w:hAnsi="Times New Roman" w:cs="Times New Roman"/>
          <w:b/>
          <w:sz w:val="32"/>
          <w:szCs w:val="24"/>
        </w:rPr>
        <w:t>T6.  Course Specifications</w:t>
      </w:r>
    </w:p>
    <w:p w:rsidR="00C17D0B" w:rsidRPr="00C17D0B" w:rsidRDefault="00C17D0B" w:rsidP="00C17D0B">
      <w:pPr>
        <w:bidi w:val="0"/>
        <w:spacing w:after="0" w:line="240" w:lineRule="auto"/>
        <w:jc w:val="center"/>
        <w:rPr>
          <w:rFonts w:ascii="Times New Roman" w:eastAsia="Times New Roman" w:hAnsi="Times New Roman" w:cs="Times New Roman"/>
          <w:b/>
          <w:sz w:val="32"/>
          <w:szCs w:val="24"/>
        </w:rPr>
      </w:pPr>
      <w:r w:rsidRPr="00C17D0B">
        <w:rPr>
          <w:rFonts w:ascii="Times New Roman" w:eastAsia="Times New Roman" w:hAnsi="Times New Roman" w:cs="Times New Roman"/>
          <w:b/>
          <w:sz w:val="32"/>
          <w:szCs w:val="24"/>
        </w:rPr>
        <w:t>(CS)</w:t>
      </w:r>
    </w:p>
    <w:p w:rsidR="00C17D0B" w:rsidRPr="00C17D0B" w:rsidRDefault="00C17D0B" w:rsidP="00C17D0B">
      <w:pPr>
        <w:bidi w:val="0"/>
        <w:spacing w:after="0" w:line="240" w:lineRule="auto"/>
        <w:jc w:val="center"/>
        <w:rPr>
          <w:rFonts w:ascii="Times New Roman" w:eastAsia="Times New Roman" w:hAnsi="Times New Roman" w:cs="Times New Roman"/>
          <w:b/>
          <w:sz w:val="24"/>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24"/>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24"/>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24"/>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24"/>
          <w:szCs w:val="24"/>
        </w:rPr>
      </w:pPr>
    </w:p>
    <w:p w:rsidR="00C17D0B" w:rsidRPr="00C17D0B" w:rsidRDefault="00C17D0B" w:rsidP="00C17D0B">
      <w:pPr>
        <w:bidi w:val="0"/>
        <w:spacing w:after="0" w:line="240" w:lineRule="auto"/>
        <w:jc w:val="center"/>
        <w:rPr>
          <w:rFonts w:ascii="Times New Roman" w:eastAsia="Times New Roman" w:hAnsi="Times New Roman" w:cs="Times New Roman"/>
          <w:b/>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jc w:val="center"/>
        <w:rPr>
          <w:rFonts w:ascii="Times New Roman" w:eastAsia="Times New Roman" w:hAnsi="Times New Roman" w:cs="Times New Roman"/>
          <w:b/>
          <w:bCs/>
          <w:sz w:val="28"/>
          <w:szCs w:val="28"/>
        </w:rPr>
      </w:pPr>
      <w:r w:rsidRPr="00C17D0B">
        <w:rPr>
          <w:rFonts w:ascii="Times New Roman" w:eastAsia="Times New Roman" w:hAnsi="Times New Roman" w:cs="Times New Roman"/>
          <w:sz w:val="24"/>
          <w:szCs w:val="24"/>
        </w:rPr>
        <w:br w:type="page"/>
      </w:r>
      <w:r w:rsidRPr="00C17D0B">
        <w:rPr>
          <w:rFonts w:ascii="Times New Roman" w:eastAsia="Times New Roman" w:hAnsi="Times New Roman" w:cs="Times New Roman"/>
          <w:b/>
          <w:bCs/>
          <w:sz w:val="28"/>
          <w:szCs w:val="28"/>
        </w:rPr>
        <w:lastRenderedPageBreak/>
        <w:t>Course Specifications</w:t>
      </w:r>
    </w:p>
    <w:p w:rsidR="00C17D0B" w:rsidRPr="00C17D0B" w:rsidRDefault="00C17D0B" w:rsidP="00C17D0B">
      <w:pPr>
        <w:bidi w:val="0"/>
        <w:spacing w:after="0" w:line="240" w:lineRule="auto"/>
        <w:jc w:val="center"/>
        <w:rPr>
          <w:rFonts w:ascii="Times New Roman" w:eastAsia="Times New Roman" w:hAnsi="Times New Roman" w:cs="Times New Roman"/>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Institution</w:t>
            </w:r>
            <w:r w:rsidRPr="00C17D0B">
              <w:rPr>
                <w:rFonts w:ascii="Times New Roman" w:eastAsia="Times New Roman" w:hAnsi="Times New Roman" w:cs="Times New Roman"/>
                <w:sz w:val="24"/>
                <w:szCs w:val="24"/>
              </w:rPr>
              <w:tab/>
            </w:r>
            <w:r w:rsidRPr="00C17D0B">
              <w:rPr>
                <w:rFonts w:ascii="Times New Roman" w:eastAsia="Times New Roman" w:hAnsi="Times New Roman" w:cs="Times New Roman"/>
                <w:sz w:val="24"/>
                <w:szCs w:val="24"/>
              </w:rPr>
              <w:tab/>
              <w:t xml:space="preserve">                                                    Date</w: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Umm Alquraa University             </w:t>
            </w:r>
            <w:r w:rsidR="00A7242F">
              <w:rPr>
                <w:rFonts w:ascii="Times New Roman" w:eastAsia="Times New Roman" w:hAnsi="Times New Roman" w:cs="Times New Roman"/>
                <w:sz w:val="24"/>
                <w:szCs w:val="24"/>
              </w:rPr>
              <w:t xml:space="preserve">                              7</w:t>
            </w:r>
            <w:bookmarkStart w:id="0" w:name="_GoBack"/>
            <w:bookmarkEnd w:id="0"/>
            <w:r w:rsidRPr="00C17D0B">
              <w:rPr>
                <w:rFonts w:ascii="Times New Roman" w:eastAsia="Times New Roman" w:hAnsi="Times New Roman" w:cs="Times New Roman"/>
                <w:sz w:val="24"/>
                <w:szCs w:val="24"/>
              </w:rPr>
              <w:t>/4/1439</w:t>
            </w: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College/Department </w:t>
            </w: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A. Course Identification and General Information</w:t>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1.  Course title and code:</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Vocabulary Building      259</w:t>
            </w: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2.  Credit hours  </w:t>
            </w:r>
            <w:r w:rsidRPr="00C17D0B">
              <w:rPr>
                <w:rFonts w:ascii="Times New Roman" w:eastAsia="Times New Roman" w:hAnsi="Times New Roman" w:cs="Times New Roman"/>
                <w:b/>
                <w:bCs/>
                <w:sz w:val="24"/>
                <w:szCs w:val="24"/>
              </w:rPr>
              <w:t>2hors</w:t>
            </w: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3.  Program(s) in which the course is offered. </w:t>
            </w:r>
            <w:r w:rsidRPr="00C17D0B">
              <w:rPr>
                <w:rFonts w:ascii="Times New Roman" w:eastAsia="Times New Roman" w:hAnsi="Times New Roman" w:cs="Times New Roman"/>
                <w:b/>
                <w:bCs/>
                <w:sz w:val="24"/>
                <w:szCs w:val="24"/>
              </w:rPr>
              <w:t>Bachelor of English Language</w:t>
            </w:r>
            <w:r w:rsidRPr="00C17D0B">
              <w:rPr>
                <w:rFonts w:ascii="Times New Roman" w:eastAsia="Times New Roman" w:hAnsi="Times New Roman" w:cs="Times New Roman"/>
                <w:sz w:val="24"/>
                <w:szCs w:val="24"/>
              </w:rPr>
              <w:t xml:space="preserve"> </w: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(If general elective available in many programs indicate this rather than list programs)</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4.  Name of faculty member responsible for the course</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Dr. Mohammed Sayed haj Bashir</w:t>
            </w: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5.  Level/year at which this course is offered                 </w:t>
            </w:r>
            <w:r w:rsidRPr="00C17D0B">
              <w:rPr>
                <w:rFonts w:ascii="Times New Roman" w:eastAsia="Times New Roman" w:hAnsi="Times New Roman" w:cs="Times New Roman"/>
                <w:b/>
                <w:bCs/>
                <w:sz w:val="24"/>
                <w:szCs w:val="24"/>
              </w:rPr>
              <w:t>3rd year semester1</w:t>
            </w: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6.  Pre-requisites for this course (if any)                     </w:t>
            </w:r>
            <w:r w:rsidRPr="00C17D0B">
              <w:rPr>
                <w:rFonts w:ascii="Times New Roman" w:eastAsia="Times New Roman" w:hAnsi="Times New Roman" w:cs="Times New Roman"/>
                <w:b/>
                <w:bCs/>
                <w:sz w:val="24"/>
                <w:szCs w:val="24"/>
              </w:rPr>
              <w:t>111 / 141</w:t>
            </w:r>
            <w:r w:rsidRPr="00C17D0B">
              <w:rPr>
                <w:rFonts w:ascii="Times New Roman" w:eastAsia="Times New Roman" w:hAnsi="Times New Roman" w:cs="Times New Roman"/>
                <w:sz w:val="24"/>
                <w:szCs w:val="24"/>
              </w:rPr>
              <w:t xml:space="preserve"> </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7.  Co-requisites for this course (if any)                      </w:t>
            </w:r>
            <w:r w:rsidRPr="00C17D0B">
              <w:rPr>
                <w:rFonts w:ascii="Times New Roman" w:eastAsia="Times New Roman" w:hAnsi="Times New Roman" w:cs="Times New Roman"/>
                <w:b/>
                <w:bCs/>
                <w:sz w:val="24"/>
                <w:szCs w:val="24"/>
              </w:rPr>
              <w:t>None</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8.  Location if not on main campus                       Main Campus </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9.  Mode of Instruction (mark all that apply)</w:t>
            </w:r>
          </w:p>
          <w:p w:rsidR="00C17D0B" w:rsidRPr="00C17D0B" w:rsidRDefault="00C17D0B" w:rsidP="00C17D0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C17D0B" w:rsidRDefault="00C17D0B" w:rsidP="00C17D0B">
                                  <w:r w:rsidRPr="00B76DAD">
                                    <w:rPr>
                                      <w:b/>
                                      <w:bCs/>
                                    </w:rPr>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 o:spid="_x0000_s1026" style="position:absolute;margin-left:353.5pt;margin-top:10.6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">
                      <v:textbox>
                        <w:txbxContent>
                          <w:p w:rsidR="00C17D0B" w:rsidRDefault="00C17D0B" w:rsidP="00C17D0B">
                            <w:r w:rsidRPr="00B76DAD">
                              <w:rPr>
                                <w:b/>
                                <w:bCs/>
                              </w:rPr>
                              <w:t>100</w:t>
                            </w:r>
                            <w:r>
                              <w:t>%</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134620</wp:posOffset>
                      </wp:positionV>
                      <wp:extent cx="454025" cy="227330"/>
                      <wp:effectExtent l="12700" t="5715" r="9525" b="508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tx1">
                                  <a:lumMod val="100000"/>
                                  <a:lumOff val="0"/>
                                </a:schemeClr>
                              </a:solidFill>
                              <a:ln w="9525">
                                <a:solidFill>
                                  <a:srgbClr val="000000"/>
                                </a:solidFill>
                                <a:miter lim="800000"/>
                                <a:headEnd/>
                                <a:tailEnd/>
                              </a:ln>
                            </wps:spPr>
                            <wps:txbx>
                              <w:txbxContent>
                                <w:p w:rsidR="00C17D0B" w:rsidRDefault="00C17D0B" w:rsidP="00C17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 o:spid="_x0000_s1027" style="position:absolute;margin-left:199.6pt;margin-top:10.6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" fillcolor="black [3213]">
                      <v:textbox>
                        <w:txbxContent>
                          <w:p w:rsidR="00C17D0B" w:rsidRDefault="00C17D0B" w:rsidP="00C17D0B"/>
                        </w:txbxContent>
                      </v:textbox>
                    </v:rect>
                  </w:pict>
                </mc:Fallback>
              </mc:AlternateConten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     a.  traditional classroom                                        What percentage?  </w:t>
            </w:r>
          </w:p>
          <w:p w:rsidR="00C17D0B" w:rsidRPr="00C17D0B" w:rsidRDefault="00C17D0B" w:rsidP="00C17D0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3" o:spid="_x0000_s1026" style="position:absolute;left:0;text-align:left;margin-left:353.5pt;margin-top:7.65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left:0;text-align:left;margin-left:199.6pt;margin-top:7.6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"/>
                  </w:pict>
                </mc:Fallback>
              </mc:AlternateConten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     b.  blended (traditional and online)                       What percentage?</w:t>
            </w:r>
          </w:p>
          <w:p w:rsidR="00C17D0B" w:rsidRPr="00C17D0B" w:rsidRDefault="00C17D0B" w:rsidP="00C17D0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26" style="position:absolute;left:0;text-align:left;margin-left:353.5pt;margin-top:6.4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26" style="position:absolute;left:0;text-align:left;margin-left:199.6pt;margin-top:12.2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"/>
                  </w:pict>
                </mc:Fallback>
              </mc:AlternateConten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     c.  e-learning                                                          What percentage?</w:t>
            </w:r>
          </w:p>
          <w:p w:rsidR="00C17D0B" w:rsidRPr="00C17D0B" w:rsidRDefault="00C17D0B" w:rsidP="00C17D0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left:0;text-align:left;margin-left:353.5pt;margin-top:8.9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8"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left:0;text-align:left;margin-left:199.6pt;margin-top:12.1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"/>
                  </w:pict>
                </mc:Fallback>
              </mc:AlternateConten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     d.  correspondence                                                 What percentage?</w:t>
            </w:r>
          </w:p>
          <w:p w:rsidR="00C17D0B" w:rsidRPr="00C17D0B" w:rsidRDefault="00C17D0B" w:rsidP="00C17D0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7"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left:0;text-align:left;margin-left:353.5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 o:spid="_x0000_s1026" style="position:absolute;left:0;text-align:left;margin-left:199.6pt;margin-top:13.0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"/>
                  </w:pict>
                </mc:Fallback>
              </mc:AlternateConten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     f.   other                                                                  What percentage?</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Comments:</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br w:type="page"/>
      </w:r>
      <w:r w:rsidRPr="00C17D0B">
        <w:rPr>
          <w:rFonts w:ascii="Times New Roman" w:eastAsia="Times New Roman" w:hAnsi="Times New Roman" w:cs="Times New Roman"/>
          <w:sz w:val="24"/>
          <w:szCs w:val="24"/>
        </w:rPr>
        <w:lastRenderedPageBreak/>
        <w:t xml:space="preserve">B  Objectives  </w:t>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17D0B" w:rsidRPr="00C17D0B" w:rsidTr="003F6753">
        <w:trPr>
          <w:cantSplit/>
          <w:trHeight w:val="690"/>
        </w:trPr>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1.  What is the main purpose for this course?</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sz w:val="24"/>
                <w:szCs w:val="24"/>
              </w:rPr>
              <w:t xml:space="preserve">     </w:t>
            </w:r>
            <w:r w:rsidRPr="00C17D0B">
              <w:rPr>
                <w:rFonts w:ascii="Times New Roman" w:eastAsia="Times New Roman" w:hAnsi="Times New Roman" w:cs="Times New Roman"/>
                <w:b/>
                <w:bCs/>
                <w:sz w:val="24"/>
                <w:szCs w:val="24"/>
              </w:rPr>
              <w:t>This course teaches the students new vocabulary items, which help them to build their individual vocabulary. Students are presented with400 to 500 frequently used words in English.</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45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b/>
                <w:bCs/>
                <w:sz w:val="24"/>
                <w:szCs w:val="24"/>
              </w:rPr>
              <w:t>Use of graphic organizers instruction to help students internalize the words they are taught.</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C.  Course Description (Note:  General description in the form used in Bulletin or handbook)</w:t>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Style w:val="a3"/>
        <w:tblW w:w="9498" w:type="dxa"/>
        <w:tblInd w:w="108" w:type="dxa"/>
        <w:tblLook w:val="04A0" w:firstRow="1" w:lastRow="0" w:firstColumn="1" w:lastColumn="0" w:noHBand="0" w:noVBand="1"/>
      </w:tblPr>
      <w:tblGrid>
        <w:gridCol w:w="9498"/>
      </w:tblGrid>
      <w:tr w:rsidR="00C17D0B" w:rsidRPr="00C17D0B" w:rsidTr="003F6753">
        <w:tc>
          <w:tcPr>
            <w:tcW w:w="9498" w:type="dxa"/>
          </w:tcPr>
          <w:p w:rsidR="00C17D0B" w:rsidRPr="00C17D0B" w:rsidRDefault="00C17D0B" w:rsidP="00C17D0B">
            <w:pPr>
              <w:bidi w:val="0"/>
              <w:rPr>
                <w:sz w:val="24"/>
                <w:szCs w:val="24"/>
              </w:rPr>
            </w:pPr>
            <w:r w:rsidRPr="00C17D0B">
              <w:rPr>
                <w:sz w:val="24"/>
                <w:szCs w:val="24"/>
              </w:rPr>
              <w:t>Course Description:</w:t>
            </w:r>
          </w:p>
          <w:p w:rsidR="00C17D0B" w:rsidRPr="00C17D0B" w:rsidRDefault="00C17D0B" w:rsidP="00C17D0B">
            <w:pPr>
              <w:bidi w:val="0"/>
              <w:rPr>
                <w:b/>
                <w:bCs/>
                <w:sz w:val="24"/>
                <w:szCs w:val="24"/>
              </w:rPr>
            </w:pPr>
            <w:r w:rsidRPr="00C17D0B">
              <w:rPr>
                <w:sz w:val="24"/>
                <w:szCs w:val="24"/>
              </w:rPr>
              <w:t xml:space="preserve">  </w:t>
            </w:r>
            <w:r w:rsidRPr="00C17D0B">
              <w:rPr>
                <w:b/>
                <w:bCs/>
                <w:sz w:val="24"/>
                <w:szCs w:val="24"/>
              </w:rPr>
              <w:t>Students fill out graphic organizers  and learn the skills of revision with the goal of improving their vocabulary stock. They are also introduced to other forms of learning vocabulary.</w:t>
            </w:r>
          </w:p>
          <w:p w:rsidR="00C17D0B" w:rsidRPr="00C17D0B" w:rsidRDefault="00C17D0B" w:rsidP="00C17D0B">
            <w:pPr>
              <w:bidi w:val="0"/>
              <w:rPr>
                <w:sz w:val="24"/>
                <w:szCs w:val="24"/>
              </w:rPr>
            </w:pPr>
          </w:p>
          <w:p w:rsidR="00C17D0B" w:rsidRPr="00C17D0B" w:rsidRDefault="00C17D0B" w:rsidP="00C17D0B">
            <w:pPr>
              <w:bidi w:val="0"/>
              <w:rPr>
                <w:sz w:val="24"/>
                <w:szCs w:val="24"/>
              </w:rPr>
            </w:pP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C17D0B" w:rsidRPr="00C17D0B" w:rsidTr="003F6753">
        <w:tc>
          <w:tcPr>
            <w:tcW w:w="9450" w:type="dxa"/>
            <w:gridSpan w:val="3"/>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1. Topics to be Covered </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List of Topics</w:t>
            </w:r>
          </w:p>
        </w:tc>
        <w:tc>
          <w:tcPr>
            <w:tcW w:w="99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No. of</w:t>
            </w: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Weeks</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Contact hours</w:t>
            </w: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Learning vocabulary</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tc>
        <w:tc>
          <w:tcPr>
            <w:tcW w:w="99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b/>
                <w:bCs/>
                <w:sz w:val="24"/>
                <w:szCs w:val="24"/>
              </w:rPr>
              <w:t>1</w:t>
            </w:r>
            <w:r w:rsidRPr="00C17D0B">
              <w:rPr>
                <w:rFonts w:ascii="Times New Roman" w:eastAsia="Times New Roman" w:hAnsi="Times New Roman" w:cs="Times New Roman"/>
                <w:b/>
                <w:bCs/>
                <w:sz w:val="24"/>
                <w:szCs w:val="24"/>
                <w:vertAlign w:val="superscript"/>
              </w:rPr>
              <w:t>st</w:t>
            </w:r>
            <w:r w:rsidRPr="00C17D0B">
              <w:rPr>
                <w:rFonts w:ascii="Times New Roman" w:eastAsia="Times New Roman" w:hAnsi="Times New Roman" w:cs="Times New Roman"/>
                <w:sz w:val="24"/>
                <w:szCs w:val="24"/>
              </w:rPr>
              <w:t xml:space="preserve"> </w:t>
            </w:r>
            <w:r w:rsidRPr="00C17D0B">
              <w:rPr>
                <w:rFonts w:ascii="Times New Roman" w:eastAsia="Times New Roman" w:hAnsi="Times New Roman" w:cs="Times New Roman"/>
                <w:b/>
                <w:bCs/>
                <w:sz w:val="24"/>
                <w:szCs w:val="24"/>
              </w:rPr>
              <w:t>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Using a dictionary</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w:t>
            </w:r>
            <w:r w:rsidRPr="00C17D0B">
              <w:rPr>
                <w:rFonts w:ascii="Times New Roman" w:eastAsia="Times New Roman" w:hAnsi="Times New Roman" w:cs="Times New Roman"/>
                <w:b/>
                <w:bCs/>
                <w:sz w:val="24"/>
                <w:szCs w:val="24"/>
                <w:vertAlign w:val="superscript"/>
              </w:rPr>
              <w:t>nd</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2hors</w:t>
            </w: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Country, nationality and language</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3</w:t>
            </w:r>
            <w:r w:rsidRPr="00C17D0B">
              <w:rPr>
                <w:rFonts w:ascii="Times New Roman" w:eastAsia="Times New Roman" w:hAnsi="Times New Roman" w:cs="Times New Roman"/>
                <w:b/>
                <w:bCs/>
                <w:sz w:val="24"/>
                <w:szCs w:val="24"/>
                <w:vertAlign w:val="superscript"/>
              </w:rPr>
              <w:t>rd</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Weather</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5</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The body and movement</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6</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Describing character</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7</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r w:rsidR="00C17D0B" w:rsidRPr="00C17D0B" w:rsidTr="003F6753">
        <w:trPr>
          <w:cantSplit/>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lastRenderedPageBreak/>
              <w:t>Romance, marriage and divorce</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9</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r w:rsidR="00C17D0B" w:rsidRPr="00C17D0B" w:rsidTr="003F6753">
        <w:trPr>
          <w:cantSplit/>
          <w:trHeight w:val="773"/>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Daily routine</w:t>
            </w: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10</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r w:rsidR="00C17D0B" w:rsidRPr="00C17D0B" w:rsidTr="003F6753">
        <w:trPr>
          <w:cantSplit/>
          <w:trHeight w:val="773"/>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The place where you live</w:t>
            </w: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11</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rPr>
          <w:cantSplit/>
          <w:trHeight w:val="773"/>
        </w:trPr>
        <w:tc>
          <w:tcPr>
            <w:tcW w:w="684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Health</w:t>
            </w:r>
          </w:p>
        </w:tc>
        <w:tc>
          <w:tcPr>
            <w:tcW w:w="99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12</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62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 hors</w:t>
            </w: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C17D0B" w:rsidRPr="00C17D0B" w:rsidTr="003F6753">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2.  Course components (total contact hours and credits per semester): </w:t>
            </w:r>
            <w:r w:rsidRPr="00C17D0B">
              <w:rPr>
                <w:rFonts w:ascii="Times New Roman" w:eastAsia="Times New Roman" w:hAnsi="Times New Roman" w:cs="Times New Roman"/>
                <w:sz w:val="24"/>
                <w:szCs w:val="24"/>
              </w:rPr>
              <w:tab/>
            </w:r>
            <w:r w:rsidRPr="00C17D0B">
              <w:rPr>
                <w:rFonts w:ascii="Times New Roman" w:eastAsia="Times New Roman" w:hAnsi="Times New Roman" w:cs="Times New Roman"/>
                <w:sz w:val="24"/>
                <w:szCs w:val="24"/>
              </w:rPr>
              <w:tab/>
            </w:r>
          </w:p>
        </w:tc>
      </w:tr>
      <w:tr w:rsidR="00C17D0B" w:rsidRPr="00C17D0B" w:rsidTr="003F6753">
        <w:trPr>
          <w:trHeight w:val="413"/>
        </w:trPr>
        <w:tc>
          <w:tcPr>
            <w:tcW w:w="144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Lecture</w:t>
            </w:r>
          </w:p>
        </w:tc>
        <w:tc>
          <w:tcPr>
            <w:tcW w:w="126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Tutorial</w:t>
            </w:r>
          </w:p>
        </w:tc>
        <w:tc>
          <w:tcPr>
            <w:tcW w:w="144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Laboratory</w:t>
            </w:r>
          </w:p>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or Studio</w:t>
            </w:r>
          </w:p>
        </w:tc>
        <w:tc>
          <w:tcPr>
            <w:tcW w:w="162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Practical</w:t>
            </w:r>
          </w:p>
        </w:tc>
        <w:tc>
          <w:tcPr>
            <w:tcW w:w="1125"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Other:</w:t>
            </w:r>
          </w:p>
        </w:tc>
        <w:tc>
          <w:tcPr>
            <w:tcW w:w="1395"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Total</w:t>
            </w:r>
          </w:p>
        </w:tc>
      </w:tr>
      <w:tr w:rsidR="00C17D0B" w:rsidRPr="00C17D0B" w:rsidTr="003F6753">
        <w:trPr>
          <w:trHeight w:val="620"/>
        </w:trPr>
        <w:tc>
          <w:tcPr>
            <w:tcW w:w="144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Contact</w:t>
            </w:r>
          </w:p>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Hours</w:t>
            </w:r>
          </w:p>
        </w:tc>
        <w:tc>
          <w:tcPr>
            <w:tcW w:w="117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   24</w:t>
            </w:r>
          </w:p>
        </w:tc>
        <w:tc>
          <w:tcPr>
            <w:tcW w:w="126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24</w:t>
            </w:r>
          </w:p>
        </w:tc>
      </w:tr>
      <w:tr w:rsidR="00C17D0B" w:rsidRPr="00C17D0B" w:rsidTr="003F6753">
        <w:trPr>
          <w:trHeight w:val="539"/>
        </w:trPr>
        <w:tc>
          <w:tcPr>
            <w:tcW w:w="144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Credit</w:t>
            </w:r>
          </w:p>
        </w:tc>
        <w:tc>
          <w:tcPr>
            <w:tcW w:w="117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sz w:val="24"/>
                <w:szCs w:val="24"/>
              </w:rPr>
              <w:t xml:space="preserve">     </w:t>
            </w:r>
            <w:r w:rsidRPr="00C17D0B">
              <w:rPr>
                <w:rFonts w:ascii="Times New Roman" w:eastAsia="Times New Roman" w:hAnsi="Times New Roman" w:cs="Times New Roman"/>
                <w:b/>
                <w:bCs/>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w:t>
            </w: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C17D0B" w:rsidRPr="00C17D0B" w:rsidTr="003F6753">
        <w:trPr>
          <w:trHeight w:val="647"/>
        </w:trPr>
        <w:tc>
          <w:tcPr>
            <w:tcW w:w="945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4810125</wp:posOffset>
                      </wp:positionH>
                      <wp:positionV relativeFrom="paragraph">
                        <wp:posOffset>63500</wp:posOffset>
                      </wp:positionV>
                      <wp:extent cx="454025" cy="227330"/>
                      <wp:effectExtent l="0" t="0" r="22225" b="20320"/>
                      <wp:wrapNone/>
                      <wp:docPr id="5"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C17D0B" w:rsidRDefault="00C17D0B" w:rsidP="00C17D0B">
                                  <w:r w:rsidRPr="00FC2426">
                                    <w:rPr>
                                      <w:b/>
                                      <w:bCs/>
                                    </w:rPr>
                                    <w:t>4</w:t>
                                  </w:r>
                                  <w:r>
                                    <w:t xml:space="preserve"> 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8" style="position:absolute;margin-left:378.75pt;margin-top:5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">
                      <v:textbox>
                        <w:txbxContent>
                          <w:p w:rsidR="00C17D0B" w:rsidRDefault="00C17D0B" w:rsidP="00C17D0B">
                            <w:r w:rsidRPr="00FC2426">
                              <w:rPr>
                                <w:b/>
                                <w:bCs/>
                              </w:rPr>
                              <w:t>4</w:t>
                            </w:r>
                            <w:r>
                              <w:t xml:space="preserve"> hors</w:t>
                            </w:r>
                          </w:p>
                        </w:txbxContent>
                      </v:textbox>
                    </v:rect>
                  </w:pict>
                </mc:Fallback>
              </mc:AlternateContent>
            </w:r>
            <w:r w:rsidRPr="00C17D0B">
              <w:rPr>
                <w:rFonts w:ascii="Times New Roman" w:eastAsia="Times New Roman" w:hAnsi="Times New Roman" w:cs="Times New Roman"/>
                <w:sz w:val="24"/>
                <w:szCs w:val="24"/>
              </w:rPr>
              <w:t xml:space="preserve">3. Additional private study/learning hours expected for students per week. </w:t>
            </w: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C17D0B" w:rsidRPr="00C17D0B" w:rsidTr="003F6753">
        <w:trPr>
          <w:trHeight w:val="656"/>
        </w:trPr>
        <w:tc>
          <w:tcPr>
            <w:tcW w:w="10620" w:type="dxa"/>
            <w:tcBorders>
              <w:top w:val="single" w:sz="4" w:space="0" w:color="auto"/>
              <w:left w:val="single" w:sz="4" w:space="0" w:color="auto"/>
              <w:bottom w:val="single" w:sz="4" w:space="0" w:color="auto"/>
              <w:right w:val="single" w:sz="4" w:space="0" w:color="auto"/>
            </w:tcBorders>
          </w:tcPr>
          <w:p w:rsidR="00C17D0B" w:rsidRPr="00C17D0B" w:rsidRDefault="00C17D0B" w:rsidP="00C17D0B">
            <w:pPr>
              <w:bidi w:val="0"/>
              <w:spacing w:after="0" w:line="240" w:lineRule="auto"/>
              <w:jc w:val="both"/>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4. Course Learning Outcomes in NQF Domains of Learning and Alignment with Assessment Methods and Teaching Strategy</w:t>
            </w:r>
          </w:p>
        </w:tc>
      </w:tr>
      <w:tr w:rsidR="00C17D0B" w:rsidRPr="00C17D0B" w:rsidTr="003F6753">
        <w:trPr>
          <w:trHeight w:val="656"/>
        </w:trPr>
        <w:tc>
          <w:tcPr>
            <w:tcW w:w="10620" w:type="dxa"/>
            <w:tcBorders>
              <w:top w:val="single" w:sz="4" w:space="0" w:color="auto"/>
              <w:left w:val="single" w:sz="4" w:space="0" w:color="auto"/>
              <w:right w:val="single" w:sz="4" w:space="0" w:color="auto"/>
            </w:tcBorders>
          </w:tcPr>
          <w:p w:rsidR="00C17D0B" w:rsidRPr="00C17D0B" w:rsidRDefault="00C17D0B" w:rsidP="00C17D0B">
            <w:pPr>
              <w:bidi w:val="0"/>
              <w:spacing w:after="0" w:line="240" w:lineRule="auto"/>
              <w:jc w:val="both"/>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On the table below are the five NQF Learning Domains, numbered in the left column. </w:t>
            </w:r>
          </w:p>
          <w:p w:rsidR="00C17D0B" w:rsidRPr="00C17D0B" w:rsidRDefault="00C17D0B" w:rsidP="00C17D0B">
            <w:pPr>
              <w:bidi w:val="0"/>
              <w:spacing w:after="0" w:line="240" w:lineRule="auto"/>
              <w:jc w:val="both"/>
              <w:rPr>
                <w:rFonts w:ascii="Times New Roman" w:eastAsia="Times New Roman" w:hAnsi="Times New Roman" w:cs="Times New Roman"/>
                <w:sz w:val="24"/>
                <w:szCs w:val="24"/>
              </w:rPr>
            </w:pPr>
          </w:p>
          <w:p w:rsidR="00C17D0B" w:rsidRPr="00C17D0B" w:rsidRDefault="00C17D0B" w:rsidP="00C17D0B">
            <w:pPr>
              <w:bidi w:val="0"/>
              <w:spacing w:after="0" w:line="240" w:lineRule="auto"/>
              <w:jc w:val="both"/>
              <w:rPr>
                <w:rFonts w:ascii="Times New Roman" w:eastAsia="Times New Roman" w:hAnsi="Times New Roman" w:cs="Times New Roman"/>
                <w:sz w:val="24"/>
                <w:szCs w:val="24"/>
              </w:rPr>
            </w:pPr>
            <w:r w:rsidRPr="00C17D0B">
              <w:rPr>
                <w:rFonts w:ascii="Times New Roman" w:eastAsia="Times New Roman" w:hAnsi="Times New Roman" w:cs="Times New Roman"/>
                <w:b/>
                <w:bCs/>
                <w:sz w:val="24"/>
                <w:szCs w:val="24"/>
                <w:u w:val="single"/>
              </w:rPr>
              <w:t>First</w:t>
            </w:r>
            <w:r w:rsidRPr="00C17D0B">
              <w:rPr>
                <w:rFonts w:ascii="Times New Roman" w:eastAsia="Times New Roman" w:hAnsi="Times New Roman" w:cs="Times New Roman"/>
                <w:sz w:val="24"/>
                <w:szCs w:val="24"/>
              </w:rPr>
              <w:t xml:space="preserve">, insert the suitable and measurable course learning outcomes required in the appropriate learning domains (see suggestions below the table). </w:t>
            </w:r>
            <w:r w:rsidRPr="00C17D0B">
              <w:rPr>
                <w:rFonts w:ascii="Times New Roman" w:eastAsia="Times New Roman" w:hAnsi="Times New Roman" w:cs="Times New Roman"/>
                <w:b/>
                <w:bCs/>
                <w:sz w:val="24"/>
                <w:szCs w:val="24"/>
                <w:u w:val="single"/>
              </w:rPr>
              <w:t>Second</w:t>
            </w:r>
            <w:r w:rsidRPr="00C17D0B">
              <w:rPr>
                <w:rFonts w:ascii="Times New Roman" w:eastAsia="Times New Roman" w:hAnsi="Times New Roman" w:cs="Times New Roman"/>
                <w:sz w:val="24"/>
                <w:szCs w:val="24"/>
              </w:rPr>
              <w:t xml:space="preserve">, insert supporting teaching strategies that fit and align with the assessment methods and intended learning outcomes. </w:t>
            </w:r>
            <w:r w:rsidRPr="00C17D0B">
              <w:rPr>
                <w:rFonts w:ascii="Times New Roman" w:eastAsia="Times New Roman" w:hAnsi="Times New Roman" w:cs="Times New Roman"/>
                <w:b/>
                <w:bCs/>
                <w:sz w:val="24"/>
                <w:szCs w:val="24"/>
                <w:u w:val="single"/>
              </w:rPr>
              <w:t>Third</w:t>
            </w:r>
            <w:r w:rsidRPr="00C17D0B">
              <w:rPr>
                <w:rFonts w:ascii="Times New Roman" w:eastAsia="Times New Roman" w:hAnsi="Times New Roman" w:cs="Times New Roman"/>
                <w:sz w:val="24"/>
                <w:szCs w:val="24"/>
              </w:rPr>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p w:rsidR="00C17D0B" w:rsidRPr="00C17D0B" w:rsidRDefault="00C17D0B" w:rsidP="00C17D0B">
            <w:pPr>
              <w:bidi w:val="0"/>
              <w:spacing w:after="0" w:line="240" w:lineRule="auto"/>
              <w:jc w:val="both"/>
              <w:rPr>
                <w:rFonts w:ascii="Times New Roman" w:eastAsia="Times New Roman" w:hAnsi="Times New Roman" w:cs="Times New Roman"/>
                <w:sz w:val="24"/>
                <w:szCs w:val="24"/>
              </w:rPr>
            </w:pPr>
          </w:p>
        </w:tc>
      </w:tr>
    </w:tbl>
    <w:tbl>
      <w:tblPr>
        <w:tblStyle w:val="a3"/>
        <w:tblW w:w="10620" w:type="dxa"/>
        <w:tblInd w:w="-342" w:type="dxa"/>
        <w:tblLook w:val="04A0" w:firstRow="1" w:lastRow="0" w:firstColumn="1" w:lastColumn="0" w:noHBand="0" w:noVBand="1"/>
      </w:tblPr>
      <w:tblGrid>
        <w:gridCol w:w="661"/>
        <w:gridCol w:w="4743"/>
        <w:gridCol w:w="2562"/>
        <w:gridCol w:w="2654"/>
      </w:tblGrid>
      <w:tr w:rsidR="00C17D0B" w:rsidRPr="00C17D0B" w:rsidTr="003F6753">
        <w:tc>
          <w:tcPr>
            <w:tcW w:w="661" w:type="dxa"/>
          </w:tcPr>
          <w:p w:rsidR="00C17D0B" w:rsidRPr="00C17D0B" w:rsidRDefault="00C17D0B" w:rsidP="00C17D0B">
            <w:pPr>
              <w:bidi w:val="0"/>
              <w:jc w:val="center"/>
              <w:rPr>
                <w:b/>
                <w:bCs/>
              </w:rPr>
            </w:pPr>
            <w:r w:rsidRPr="00C17D0B">
              <w:rPr>
                <w:b/>
                <w:bCs/>
              </w:rPr>
              <w:t>Code</w:t>
            </w:r>
          </w:p>
          <w:p w:rsidR="00C17D0B" w:rsidRPr="00C17D0B" w:rsidRDefault="00C17D0B" w:rsidP="00C17D0B">
            <w:pPr>
              <w:bidi w:val="0"/>
              <w:jc w:val="center"/>
            </w:pPr>
            <w:r w:rsidRPr="00C17D0B">
              <w:rPr>
                <w:b/>
                <w:bCs/>
              </w:rPr>
              <w:t>#</w:t>
            </w:r>
          </w:p>
        </w:tc>
        <w:tc>
          <w:tcPr>
            <w:tcW w:w="4743" w:type="dxa"/>
          </w:tcPr>
          <w:p w:rsidR="00C17D0B" w:rsidRPr="00C17D0B" w:rsidRDefault="00C17D0B" w:rsidP="00C17D0B">
            <w:pPr>
              <w:bidi w:val="0"/>
              <w:jc w:val="center"/>
              <w:rPr>
                <w:b/>
                <w:bCs/>
              </w:rPr>
            </w:pPr>
            <w:r w:rsidRPr="00C17D0B">
              <w:rPr>
                <w:b/>
                <w:bCs/>
              </w:rPr>
              <w:t>NQF Learning Domains</w:t>
            </w:r>
          </w:p>
          <w:p w:rsidR="00C17D0B" w:rsidRPr="00C17D0B" w:rsidRDefault="00C17D0B" w:rsidP="00C17D0B">
            <w:pPr>
              <w:bidi w:val="0"/>
              <w:jc w:val="center"/>
              <w:rPr>
                <w:b/>
                <w:bCs/>
              </w:rPr>
            </w:pPr>
            <w:r w:rsidRPr="00C17D0B">
              <w:rPr>
                <w:b/>
                <w:bCs/>
              </w:rPr>
              <w:t xml:space="preserve"> And Course Learning Outcomes</w:t>
            </w:r>
          </w:p>
        </w:tc>
        <w:tc>
          <w:tcPr>
            <w:tcW w:w="2562" w:type="dxa"/>
          </w:tcPr>
          <w:p w:rsidR="00C17D0B" w:rsidRPr="00C17D0B" w:rsidRDefault="00C17D0B" w:rsidP="00C17D0B">
            <w:pPr>
              <w:bidi w:val="0"/>
              <w:jc w:val="center"/>
              <w:rPr>
                <w:b/>
                <w:bCs/>
              </w:rPr>
            </w:pPr>
            <w:r w:rsidRPr="00C17D0B">
              <w:rPr>
                <w:b/>
                <w:bCs/>
              </w:rPr>
              <w:t>Course Teaching</w:t>
            </w:r>
          </w:p>
          <w:p w:rsidR="00C17D0B" w:rsidRPr="00C17D0B" w:rsidRDefault="00C17D0B" w:rsidP="00C17D0B">
            <w:pPr>
              <w:bidi w:val="0"/>
              <w:jc w:val="center"/>
              <w:rPr>
                <w:b/>
                <w:bCs/>
              </w:rPr>
            </w:pPr>
            <w:r w:rsidRPr="00C17D0B">
              <w:rPr>
                <w:b/>
                <w:bCs/>
              </w:rPr>
              <w:t>Strategies</w:t>
            </w:r>
          </w:p>
        </w:tc>
        <w:tc>
          <w:tcPr>
            <w:tcW w:w="2654" w:type="dxa"/>
          </w:tcPr>
          <w:p w:rsidR="00C17D0B" w:rsidRPr="00C17D0B" w:rsidRDefault="00C17D0B" w:rsidP="00C17D0B">
            <w:pPr>
              <w:bidi w:val="0"/>
              <w:jc w:val="center"/>
              <w:rPr>
                <w:b/>
                <w:bCs/>
              </w:rPr>
            </w:pPr>
            <w:r w:rsidRPr="00C17D0B">
              <w:rPr>
                <w:b/>
                <w:bCs/>
              </w:rPr>
              <w:t>Course Assessment</w:t>
            </w:r>
          </w:p>
          <w:p w:rsidR="00C17D0B" w:rsidRPr="00C17D0B" w:rsidRDefault="00C17D0B" w:rsidP="00C17D0B">
            <w:pPr>
              <w:bidi w:val="0"/>
              <w:jc w:val="center"/>
              <w:rPr>
                <w:b/>
                <w:bCs/>
              </w:rPr>
            </w:pPr>
            <w:r w:rsidRPr="00C17D0B">
              <w:rPr>
                <w:b/>
                <w:bCs/>
              </w:rPr>
              <w:t>Methods</w:t>
            </w:r>
          </w:p>
        </w:tc>
      </w:tr>
      <w:tr w:rsidR="00C17D0B" w:rsidRPr="00C17D0B" w:rsidTr="003F6753">
        <w:tc>
          <w:tcPr>
            <w:tcW w:w="661" w:type="dxa"/>
          </w:tcPr>
          <w:p w:rsidR="00C17D0B" w:rsidRPr="00C17D0B" w:rsidRDefault="00C17D0B" w:rsidP="00C17D0B">
            <w:pPr>
              <w:bidi w:val="0"/>
              <w:rPr>
                <w:b/>
                <w:bCs/>
              </w:rPr>
            </w:pPr>
            <w:r w:rsidRPr="00C17D0B">
              <w:rPr>
                <w:b/>
                <w:bCs/>
              </w:rPr>
              <w:t>1.0</w:t>
            </w:r>
          </w:p>
        </w:tc>
        <w:tc>
          <w:tcPr>
            <w:tcW w:w="9959" w:type="dxa"/>
            <w:gridSpan w:val="3"/>
          </w:tcPr>
          <w:p w:rsidR="00C17D0B" w:rsidRPr="00C17D0B" w:rsidRDefault="00C17D0B" w:rsidP="00C17D0B">
            <w:pPr>
              <w:bidi w:val="0"/>
              <w:rPr>
                <w:b/>
                <w:bCs/>
              </w:rPr>
            </w:pPr>
            <w:r w:rsidRPr="00C17D0B">
              <w:rPr>
                <w:b/>
                <w:bCs/>
              </w:rPr>
              <w:t>Knowledge</w:t>
            </w:r>
          </w:p>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pPr>
            <w:r w:rsidRPr="00C17D0B">
              <w:t>1.1</w:t>
            </w:r>
          </w:p>
        </w:tc>
        <w:tc>
          <w:tcPr>
            <w:tcW w:w="4743" w:type="dxa"/>
          </w:tcPr>
          <w:p w:rsidR="00C17D0B" w:rsidRPr="00C17D0B" w:rsidRDefault="00C17D0B" w:rsidP="00C17D0B">
            <w:pPr>
              <w:bidi w:val="0"/>
              <w:rPr>
                <w:b/>
                <w:bCs/>
              </w:rPr>
            </w:pPr>
            <w:r w:rsidRPr="00C17D0B">
              <w:rPr>
                <w:b/>
                <w:bCs/>
              </w:rPr>
              <w:t xml:space="preserve">Examining vocabulary mastery </w:t>
            </w:r>
          </w:p>
        </w:tc>
        <w:tc>
          <w:tcPr>
            <w:tcW w:w="2562" w:type="dxa"/>
          </w:tcPr>
          <w:p w:rsidR="00C17D0B" w:rsidRPr="00C17D0B" w:rsidRDefault="00C17D0B" w:rsidP="00C17D0B">
            <w:pPr>
              <w:bidi w:val="0"/>
              <w:rPr>
                <w:b/>
                <w:bCs/>
              </w:rPr>
            </w:pPr>
            <w:r w:rsidRPr="00C17D0B">
              <w:rPr>
                <w:b/>
                <w:bCs/>
              </w:rPr>
              <w:t>Lecturing</w:t>
            </w:r>
          </w:p>
        </w:tc>
        <w:tc>
          <w:tcPr>
            <w:tcW w:w="2654" w:type="dxa"/>
          </w:tcPr>
          <w:p w:rsidR="00C17D0B" w:rsidRPr="00C17D0B" w:rsidRDefault="00C17D0B" w:rsidP="00C17D0B">
            <w:pPr>
              <w:bidi w:val="0"/>
              <w:rPr>
                <w:b/>
                <w:bCs/>
              </w:rPr>
            </w:pPr>
            <w:r w:rsidRPr="00C17D0B">
              <w:rPr>
                <w:b/>
                <w:bCs/>
              </w:rPr>
              <w:t>Graphic organizers filling</w:t>
            </w:r>
          </w:p>
        </w:tc>
      </w:tr>
      <w:tr w:rsidR="00C17D0B" w:rsidRPr="00C17D0B" w:rsidTr="003F6753">
        <w:tc>
          <w:tcPr>
            <w:tcW w:w="661" w:type="dxa"/>
          </w:tcPr>
          <w:p w:rsidR="00C17D0B" w:rsidRPr="00C17D0B" w:rsidRDefault="00C17D0B" w:rsidP="00C17D0B">
            <w:pPr>
              <w:bidi w:val="0"/>
            </w:pPr>
            <w:r w:rsidRPr="00C17D0B">
              <w:t>1.2</w:t>
            </w:r>
          </w:p>
        </w:tc>
        <w:tc>
          <w:tcPr>
            <w:tcW w:w="4743" w:type="dxa"/>
          </w:tcPr>
          <w:p w:rsidR="00C17D0B" w:rsidRPr="00C17D0B" w:rsidRDefault="00C17D0B" w:rsidP="00C17D0B">
            <w:pPr>
              <w:bidi w:val="0"/>
            </w:pPr>
          </w:p>
        </w:tc>
        <w:tc>
          <w:tcPr>
            <w:tcW w:w="2562" w:type="dxa"/>
          </w:tcPr>
          <w:p w:rsidR="00C17D0B" w:rsidRPr="00C17D0B" w:rsidRDefault="00C17D0B" w:rsidP="00C17D0B">
            <w:pPr>
              <w:bidi w:val="0"/>
            </w:pPr>
          </w:p>
        </w:tc>
        <w:tc>
          <w:tcPr>
            <w:tcW w:w="2654" w:type="dxa"/>
          </w:tcPr>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rPr>
                <w:b/>
                <w:bCs/>
              </w:rPr>
            </w:pPr>
            <w:r w:rsidRPr="00C17D0B">
              <w:rPr>
                <w:b/>
                <w:bCs/>
              </w:rPr>
              <w:t>2.0</w:t>
            </w:r>
          </w:p>
        </w:tc>
        <w:tc>
          <w:tcPr>
            <w:tcW w:w="9959" w:type="dxa"/>
            <w:gridSpan w:val="3"/>
          </w:tcPr>
          <w:p w:rsidR="00C17D0B" w:rsidRPr="00C17D0B" w:rsidRDefault="00C17D0B" w:rsidP="00C17D0B">
            <w:pPr>
              <w:bidi w:val="0"/>
              <w:rPr>
                <w:b/>
                <w:bCs/>
              </w:rPr>
            </w:pPr>
            <w:r w:rsidRPr="00C17D0B">
              <w:rPr>
                <w:b/>
                <w:bCs/>
              </w:rPr>
              <w:t>Cognitive Skills</w:t>
            </w:r>
          </w:p>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pPr>
            <w:r w:rsidRPr="00C17D0B">
              <w:t>2.1</w:t>
            </w:r>
          </w:p>
        </w:tc>
        <w:tc>
          <w:tcPr>
            <w:tcW w:w="4743" w:type="dxa"/>
          </w:tcPr>
          <w:p w:rsidR="00C17D0B" w:rsidRPr="00C17D0B" w:rsidRDefault="00C17D0B" w:rsidP="00C17D0B">
            <w:pPr>
              <w:bidi w:val="0"/>
              <w:rPr>
                <w:b/>
                <w:bCs/>
              </w:rPr>
            </w:pPr>
            <w:r w:rsidRPr="00C17D0B">
              <w:rPr>
                <w:b/>
                <w:bCs/>
              </w:rPr>
              <w:t xml:space="preserve">Using vocabulary items in sentences </w:t>
            </w:r>
          </w:p>
        </w:tc>
        <w:tc>
          <w:tcPr>
            <w:tcW w:w="2562" w:type="dxa"/>
          </w:tcPr>
          <w:p w:rsidR="00C17D0B" w:rsidRPr="00C17D0B" w:rsidRDefault="00C17D0B" w:rsidP="00C17D0B">
            <w:pPr>
              <w:bidi w:val="0"/>
              <w:rPr>
                <w:b/>
                <w:bCs/>
              </w:rPr>
            </w:pPr>
            <w:r w:rsidRPr="00C17D0B">
              <w:rPr>
                <w:b/>
                <w:bCs/>
              </w:rPr>
              <w:t xml:space="preserve">Discussion </w:t>
            </w:r>
          </w:p>
        </w:tc>
        <w:tc>
          <w:tcPr>
            <w:tcW w:w="2654" w:type="dxa"/>
          </w:tcPr>
          <w:p w:rsidR="00C17D0B" w:rsidRPr="00C17D0B" w:rsidRDefault="00C17D0B" w:rsidP="00C17D0B">
            <w:pPr>
              <w:bidi w:val="0"/>
              <w:rPr>
                <w:b/>
                <w:bCs/>
              </w:rPr>
            </w:pPr>
            <w:r w:rsidRPr="00C17D0B">
              <w:rPr>
                <w:b/>
                <w:bCs/>
              </w:rPr>
              <w:t>Writing sentences</w:t>
            </w:r>
          </w:p>
        </w:tc>
      </w:tr>
      <w:tr w:rsidR="00C17D0B" w:rsidRPr="00C17D0B" w:rsidTr="003F6753">
        <w:tc>
          <w:tcPr>
            <w:tcW w:w="661" w:type="dxa"/>
          </w:tcPr>
          <w:p w:rsidR="00C17D0B" w:rsidRPr="00C17D0B" w:rsidRDefault="00C17D0B" w:rsidP="00C17D0B">
            <w:pPr>
              <w:bidi w:val="0"/>
            </w:pPr>
            <w:r w:rsidRPr="00C17D0B">
              <w:t>2.2</w:t>
            </w:r>
          </w:p>
        </w:tc>
        <w:tc>
          <w:tcPr>
            <w:tcW w:w="4743" w:type="dxa"/>
          </w:tcPr>
          <w:p w:rsidR="00C17D0B" w:rsidRPr="00C17D0B" w:rsidRDefault="00C17D0B" w:rsidP="00C17D0B">
            <w:pPr>
              <w:bidi w:val="0"/>
            </w:pPr>
          </w:p>
        </w:tc>
        <w:tc>
          <w:tcPr>
            <w:tcW w:w="2562" w:type="dxa"/>
          </w:tcPr>
          <w:p w:rsidR="00C17D0B" w:rsidRPr="00C17D0B" w:rsidRDefault="00C17D0B" w:rsidP="00C17D0B">
            <w:pPr>
              <w:bidi w:val="0"/>
            </w:pPr>
          </w:p>
        </w:tc>
        <w:tc>
          <w:tcPr>
            <w:tcW w:w="2654" w:type="dxa"/>
          </w:tcPr>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rPr>
                <w:b/>
                <w:bCs/>
              </w:rPr>
            </w:pPr>
            <w:r w:rsidRPr="00C17D0B">
              <w:rPr>
                <w:b/>
                <w:bCs/>
              </w:rPr>
              <w:t>3.0</w:t>
            </w:r>
          </w:p>
        </w:tc>
        <w:tc>
          <w:tcPr>
            <w:tcW w:w="9959" w:type="dxa"/>
            <w:gridSpan w:val="3"/>
          </w:tcPr>
          <w:p w:rsidR="00C17D0B" w:rsidRPr="00C17D0B" w:rsidRDefault="00C17D0B" w:rsidP="00C17D0B">
            <w:pPr>
              <w:bidi w:val="0"/>
              <w:rPr>
                <w:b/>
                <w:bCs/>
              </w:rPr>
            </w:pPr>
            <w:r w:rsidRPr="00C17D0B">
              <w:rPr>
                <w:b/>
                <w:bCs/>
              </w:rPr>
              <w:t>Interpersonal Skills &amp; Responsibility</w:t>
            </w:r>
          </w:p>
          <w:p w:rsidR="00C17D0B" w:rsidRPr="00C17D0B" w:rsidRDefault="00C17D0B" w:rsidP="00C17D0B">
            <w:pPr>
              <w:bidi w:val="0"/>
              <w:rPr>
                <w:b/>
                <w:bCs/>
              </w:rPr>
            </w:pPr>
          </w:p>
        </w:tc>
      </w:tr>
      <w:tr w:rsidR="00C17D0B" w:rsidRPr="00C17D0B" w:rsidTr="003F6753">
        <w:tc>
          <w:tcPr>
            <w:tcW w:w="661" w:type="dxa"/>
          </w:tcPr>
          <w:p w:rsidR="00C17D0B" w:rsidRPr="00C17D0B" w:rsidRDefault="00C17D0B" w:rsidP="00C17D0B">
            <w:pPr>
              <w:bidi w:val="0"/>
            </w:pPr>
            <w:r w:rsidRPr="00C17D0B">
              <w:t>3.1</w:t>
            </w:r>
          </w:p>
        </w:tc>
        <w:tc>
          <w:tcPr>
            <w:tcW w:w="4743" w:type="dxa"/>
          </w:tcPr>
          <w:p w:rsidR="00C17D0B" w:rsidRPr="00C17D0B" w:rsidRDefault="00C17D0B" w:rsidP="00C17D0B">
            <w:pPr>
              <w:bidi w:val="0"/>
              <w:rPr>
                <w:b/>
                <w:bCs/>
              </w:rPr>
            </w:pPr>
            <w:r w:rsidRPr="00C17D0B">
              <w:rPr>
                <w:b/>
                <w:bCs/>
              </w:rPr>
              <w:t xml:space="preserve">Writing a well-structured paragraph </w:t>
            </w:r>
          </w:p>
        </w:tc>
        <w:tc>
          <w:tcPr>
            <w:tcW w:w="2562" w:type="dxa"/>
          </w:tcPr>
          <w:p w:rsidR="00C17D0B" w:rsidRPr="00C17D0B" w:rsidRDefault="00C17D0B" w:rsidP="00C17D0B">
            <w:pPr>
              <w:bidi w:val="0"/>
              <w:rPr>
                <w:b/>
                <w:bCs/>
              </w:rPr>
            </w:pPr>
            <w:r w:rsidRPr="00C17D0B">
              <w:rPr>
                <w:b/>
                <w:bCs/>
              </w:rPr>
              <w:t>Writing practice</w:t>
            </w:r>
          </w:p>
        </w:tc>
        <w:tc>
          <w:tcPr>
            <w:tcW w:w="2654" w:type="dxa"/>
          </w:tcPr>
          <w:p w:rsidR="00C17D0B" w:rsidRPr="00C17D0B" w:rsidRDefault="00C17D0B" w:rsidP="00C17D0B">
            <w:pPr>
              <w:bidi w:val="0"/>
              <w:rPr>
                <w:b/>
                <w:bCs/>
              </w:rPr>
            </w:pPr>
            <w:r w:rsidRPr="00C17D0B">
              <w:rPr>
                <w:b/>
                <w:bCs/>
              </w:rPr>
              <w:t>Paragraph writing</w:t>
            </w:r>
          </w:p>
        </w:tc>
      </w:tr>
      <w:tr w:rsidR="00C17D0B" w:rsidRPr="00C17D0B" w:rsidTr="003F6753">
        <w:tc>
          <w:tcPr>
            <w:tcW w:w="661" w:type="dxa"/>
          </w:tcPr>
          <w:p w:rsidR="00C17D0B" w:rsidRPr="00C17D0B" w:rsidRDefault="00C17D0B" w:rsidP="00C17D0B">
            <w:pPr>
              <w:bidi w:val="0"/>
            </w:pPr>
            <w:r w:rsidRPr="00C17D0B">
              <w:t>3.2</w:t>
            </w:r>
          </w:p>
        </w:tc>
        <w:tc>
          <w:tcPr>
            <w:tcW w:w="4743" w:type="dxa"/>
          </w:tcPr>
          <w:p w:rsidR="00C17D0B" w:rsidRPr="00C17D0B" w:rsidRDefault="00C17D0B" w:rsidP="00C17D0B">
            <w:pPr>
              <w:bidi w:val="0"/>
            </w:pPr>
          </w:p>
        </w:tc>
        <w:tc>
          <w:tcPr>
            <w:tcW w:w="2562" w:type="dxa"/>
          </w:tcPr>
          <w:p w:rsidR="00C17D0B" w:rsidRPr="00C17D0B" w:rsidRDefault="00C17D0B" w:rsidP="00C17D0B">
            <w:pPr>
              <w:bidi w:val="0"/>
            </w:pPr>
          </w:p>
        </w:tc>
        <w:tc>
          <w:tcPr>
            <w:tcW w:w="2654" w:type="dxa"/>
          </w:tcPr>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rPr>
                <w:b/>
                <w:bCs/>
              </w:rPr>
            </w:pPr>
            <w:r w:rsidRPr="00C17D0B">
              <w:rPr>
                <w:b/>
                <w:bCs/>
              </w:rPr>
              <w:t>4.0</w:t>
            </w:r>
          </w:p>
        </w:tc>
        <w:tc>
          <w:tcPr>
            <w:tcW w:w="9959" w:type="dxa"/>
            <w:gridSpan w:val="3"/>
          </w:tcPr>
          <w:p w:rsidR="00C17D0B" w:rsidRPr="00C17D0B" w:rsidRDefault="00C17D0B" w:rsidP="00C17D0B">
            <w:pPr>
              <w:bidi w:val="0"/>
              <w:rPr>
                <w:b/>
                <w:bCs/>
              </w:rPr>
            </w:pPr>
            <w:r w:rsidRPr="00C17D0B">
              <w:rPr>
                <w:b/>
                <w:bCs/>
              </w:rPr>
              <w:t>Communication, Information Technology, Numerical</w:t>
            </w:r>
          </w:p>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pPr>
            <w:r w:rsidRPr="00C17D0B">
              <w:lastRenderedPageBreak/>
              <w:t>4.1</w:t>
            </w:r>
          </w:p>
        </w:tc>
        <w:tc>
          <w:tcPr>
            <w:tcW w:w="4743" w:type="dxa"/>
          </w:tcPr>
          <w:p w:rsidR="00C17D0B" w:rsidRPr="00C17D0B" w:rsidRDefault="00C17D0B" w:rsidP="00C17D0B">
            <w:pPr>
              <w:bidi w:val="0"/>
              <w:rPr>
                <w:b/>
                <w:bCs/>
              </w:rPr>
            </w:pPr>
            <w:r w:rsidRPr="00C17D0B">
              <w:rPr>
                <w:b/>
                <w:bCs/>
              </w:rPr>
              <w:t>Discussing a picture</w:t>
            </w:r>
          </w:p>
        </w:tc>
        <w:tc>
          <w:tcPr>
            <w:tcW w:w="2562" w:type="dxa"/>
          </w:tcPr>
          <w:p w:rsidR="00C17D0B" w:rsidRPr="00C17D0B" w:rsidRDefault="00C17D0B" w:rsidP="00C17D0B">
            <w:pPr>
              <w:bidi w:val="0"/>
              <w:rPr>
                <w:b/>
                <w:bCs/>
              </w:rPr>
            </w:pPr>
            <w:r w:rsidRPr="00C17D0B">
              <w:rPr>
                <w:b/>
                <w:bCs/>
              </w:rPr>
              <w:t xml:space="preserve">Discussion </w:t>
            </w:r>
          </w:p>
        </w:tc>
        <w:tc>
          <w:tcPr>
            <w:tcW w:w="2654" w:type="dxa"/>
          </w:tcPr>
          <w:p w:rsidR="00C17D0B" w:rsidRPr="00C17D0B" w:rsidRDefault="00C17D0B" w:rsidP="00C17D0B">
            <w:pPr>
              <w:bidi w:val="0"/>
              <w:rPr>
                <w:b/>
                <w:bCs/>
              </w:rPr>
            </w:pPr>
            <w:r w:rsidRPr="00C17D0B">
              <w:rPr>
                <w:b/>
                <w:bCs/>
              </w:rPr>
              <w:t>presentation</w:t>
            </w:r>
          </w:p>
        </w:tc>
      </w:tr>
      <w:tr w:rsidR="00C17D0B" w:rsidRPr="00C17D0B" w:rsidTr="003F6753">
        <w:tc>
          <w:tcPr>
            <w:tcW w:w="661" w:type="dxa"/>
          </w:tcPr>
          <w:p w:rsidR="00C17D0B" w:rsidRPr="00C17D0B" w:rsidRDefault="00C17D0B" w:rsidP="00C17D0B">
            <w:pPr>
              <w:bidi w:val="0"/>
            </w:pPr>
            <w:r w:rsidRPr="00C17D0B">
              <w:t>4.2</w:t>
            </w:r>
          </w:p>
        </w:tc>
        <w:tc>
          <w:tcPr>
            <w:tcW w:w="4743" w:type="dxa"/>
          </w:tcPr>
          <w:p w:rsidR="00C17D0B" w:rsidRPr="00C17D0B" w:rsidRDefault="00C17D0B" w:rsidP="00C17D0B">
            <w:pPr>
              <w:bidi w:val="0"/>
            </w:pPr>
          </w:p>
        </w:tc>
        <w:tc>
          <w:tcPr>
            <w:tcW w:w="2562" w:type="dxa"/>
          </w:tcPr>
          <w:p w:rsidR="00C17D0B" w:rsidRPr="00C17D0B" w:rsidRDefault="00C17D0B" w:rsidP="00C17D0B">
            <w:pPr>
              <w:bidi w:val="0"/>
            </w:pPr>
          </w:p>
        </w:tc>
        <w:tc>
          <w:tcPr>
            <w:tcW w:w="2654" w:type="dxa"/>
          </w:tcPr>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rPr>
                <w:b/>
                <w:bCs/>
              </w:rPr>
            </w:pPr>
            <w:r w:rsidRPr="00C17D0B">
              <w:rPr>
                <w:b/>
                <w:bCs/>
              </w:rPr>
              <w:t>5.0</w:t>
            </w:r>
          </w:p>
        </w:tc>
        <w:tc>
          <w:tcPr>
            <w:tcW w:w="9959" w:type="dxa"/>
            <w:gridSpan w:val="3"/>
          </w:tcPr>
          <w:p w:rsidR="00C17D0B" w:rsidRPr="00C17D0B" w:rsidRDefault="00C17D0B" w:rsidP="00C17D0B">
            <w:pPr>
              <w:bidi w:val="0"/>
              <w:rPr>
                <w:b/>
                <w:bCs/>
              </w:rPr>
            </w:pPr>
            <w:r w:rsidRPr="00C17D0B">
              <w:rPr>
                <w:b/>
                <w:bCs/>
              </w:rPr>
              <w:t>Psychomotor</w:t>
            </w:r>
          </w:p>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pPr>
            <w:r w:rsidRPr="00C17D0B">
              <w:t>5.1</w:t>
            </w:r>
          </w:p>
        </w:tc>
        <w:tc>
          <w:tcPr>
            <w:tcW w:w="4743" w:type="dxa"/>
          </w:tcPr>
          <w:p w:rsidR="00C17D0B" w:rsidRPr="00C17D0B" w:rsidRDefault="00C17D0B" w:rsidP="00C17D0B">
            <w:pPr>
              <w:bidi w:val="0"/>
            </w:pPr>
          </w:p>
        </w:tc>
        <w:tc>
          <w:tcPr>
            <w:tcW w:w="2562" w:type="dxa"/>
          </w:tcPr>
          <w:p w:rsidR="00C17D0B" w:rsidRPr="00C17D0B" w:rsidRDefault="00C17D0B" w:rsidP="00C17D0B">
            <w:pPr>
              <w:bidi w:val="0"/>
            </w:pPr>
          </w:p>
        </w:tc>
        <w:tc>
          <w:tcPr>
            <w:tcW w:w="2654" w:type="dxa"/>
          </w:tcPr>
          <w:p w:rsidR="00C17D0B" w:rsidRPr="00C17D0B" w:rsidRDefault="00C17D0B" w:rsidP="00C17D0B">
            <w:pPr>
              <w:bidi w:val="0"/>
            </w:pPr>
          </w:p>
        </w:tc>
      </w:tr>
      <w:tr w:rsidR="00C17D0B" w:rsidRPr="00C17D0B" w:rsidTr="003F6753">
        <w:tc>
          <w:tcPr>
            <w:tcW w:w="661" w:type="dxa"/>
          </w:tcPr>
          <w:p w:rsidR="00C17D0B" w:rsidRPr="00C17D0B" w:rsidRDefault="00C17D0B" w:rsidP="00C17D0B">
            <w:pPr>
              <w:bidi w:val="0"/>
            </w:pPr>
            <w:r w:rsidRPr="00C17D0B">
              <w:t>5.2</w:t>
            </w:r>
          </w:p>
        </w:tc>
        <w:tc>
          <w:tcPr>
            <w:tcW w:w="4743" w:type="dxa"/>
          </w:tcPr>
          <w:p w:rsidR="00C17D0B" w:rsidRPr="00C17D0B" w:rsidRDefault="00C17D0B" w:rsidP="00C17D0B">
            <w:pPr>
              <w:bidi w:val="0"/>
            </w:pPr>
          </w:p>
        </w:tc>
        <w:tc>
          <w:tcPr>
            <w:tcW w:w="2562" w:type="dxa"/>
          </w:tcPr>
          <w:p w:rsidR="00C17D0B" w:rsidRPr="00C17D0B" w:rsidRDefault="00C17D0B" w:rsidP="00C17D0B">
            <w:pPr>
              <w:bidi w:val="0"/>
            </w:pPr>
          </w:p>
        </w:tc>
        <w:tc>
          <w:tcPr>
            <w:tcW w:w="2654" w:type="dxa"/>
          </w:tcPr>
          <w:p w:rsidR="00C17D0B" w:rsidRPr="00C17D0B" w:rsidRDefault="00C17D0B" w:rsidP="00C17D0B">
            <w:pPr>
              <w:bidi w:val="0"/>
            </w:pPr>
          </w:p>
        </w:tc>
      </w:tr>
    </w:tbl>
    <w:p w:rsidR="00C17D0B" w:rsidRPr="00C17D0B" w:rsidRDefault="00C17D0B" w:rsidP="00C17D0B">
      <w:pPr>
        <w:tabs>
          <w:tab w:val="left" w:pos="1560"/>
          <w:tab w:val="center" w:pos="4320"/>
        </w:tabs>
        <w:bidi w:val="0"/>
        <w:spacing w:after="0" w:line="240" w:lineRule="auto"/>
        <w:rPr>
          <w:rFonts w:ascii="Times New Roman" w:eastAsia="Times New Roman" w:hAnsi="Times New Roman" w:cs="Times New Roman"/>
          <w:b/>
          <w:bCs/>
        </w:rPr>
      </w:pPr>
      <w:r w:rsidRPr="00C17D0B">
        <w:rPr>
          <w:rFonts w:ascii="Times New Roman" w:eastAsia="Times New Roman" w:hAnsi="Times New Roman" w:cs="Times New Roman"/>
          <w:b/>
          <w:bCs/>
          <w:sz w:val="28"/>
          <w:szCs w:val="28"/>
        </w:rPr>
        <w:tab/>
      </w:r>
      <w:r w:rsidRPr="00C17D0B">
        <w:rPr>
          <w:rFonts w:ascii="Times New Roman" w:eastAsia="Times New Roman" w:hAnsi="Times New Roman" w:cs="Times New Roman"/>
          <w:b/>
          <w:bCs/>
        </w:rPr>
        <w:tab/>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652"/>
        <w:gridCol w:w="1948"/>
      </w:tblGrid>
      <w:tr w:rsidR="00C17D0B" w:rsidRPr="00C17D0B" w:rsidTr="003F6753">
        <w:tc>
          <w:tcPr>
            <w:tcW w:w="10620" w:type="dxa"/>
            <w:gridSpan w:val="4"/>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5. Schedule of Assessment Tasks for Students During the Semester</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p>
        </w:tc>
        <w:tc>
          <w:tcPr>
            <w:tcW w:w="6480" w:type="dxa"/>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Assessment task (e.g. essay, test, group project, examination, speech, oral presentation, etc.)</w:t>
            </w:r>
          </w:p>
        </w:tc>
        <w:tc>
          <w:tcPr>
            <w:tcW w:w="1652" w:type="dxa"/>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Week Due</w:t>
            </w:r>
          </w:p>
        </w:tc>
        <w:tc>
          <w:tcPr>
            <w:tcW w:w="1948" w:type="dxa"/>
          </w:tcPr>
          <w:p w:rsidR="00C17D0B" w:rsidRPr="00C17D0B" w:rsidRDefault="00C17D0B" w:rsidP="00C17D0B">
            <w:pPr>
              <w:bidi w:val="0"/>
              <w:spacing w:after="0" w:line="240" w:lineRule="auto"/>
              <w:jc w:val="center"/>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Proportion of Total Assessment</w:t>
            </w:r>
          </w:p>
        </w:tc>
      </w:tr>
      <w:tr w:rsidR="00C17D0B" w:rsidRPr="00C17D0B" w:rsidTr="003F6753">
        <w:trPr>
          <w:trHeight w:val="260"/>
        </w:trPr>
        <w:tc>
          <w:tcPr>
            <w:tcW w:w="540" w:type="dxa"/>
          </w:tcPr>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1</w:t>
            </w:r>
          </w:p>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p>
        </w:tc>
        <w:tc>
          <w:tcPr>
            <w:tcW w:w="648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Quiz1</w:t>
            </w:r>
          </w:p>
        </w:tc>
        <w:tc>
          <w:tcPr>
            <w:tcW w:w="1652"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3ed week</w:t>
            </w:r>
          </w:p>
        </w:tc>
        <w:tc>
          <w:tcPr>
            <w:tcW w:w="1948"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5%</w:t>
            </w:r>
          </w:p>
        </w:tc>
      </w:tr>
      <w:tr w:rsidR="00C17D0B" w:rsidRPr="00C17D0B" w:rsidTr="003F6753">
        <w:trPr>
          <w:trHeight w:val="260"/>
        </w:trPr>
        <w:tc>
          <w:tcPr>
            <w:tcW w:w="540" w:type="dxa"/>
          </w:tcPr>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w:t>
            </w:r>
          </w:p>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p>
        </w:tc>
        <w:tc>
          <w:tcPr>
            <w:tcW w:w="648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Quiz2</w:t>
            </w:r>
          </w:p>
        </w:tc>
        <w:tc>
          <w:tcPr>
            <w:tcW w:w="1652"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5</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948"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5%</w:t>
            </w:r>
          </w:p>
        </w:tc>
      </w:tr>
      <w:tr w:rsidR="00C17D0B" w:rsidRPr="00C17D0B" w:rsidTr="003F6753">
        <w:trPr>
          <w:trHeight w:val="260"/>
        </w:trPr>
        <w:tc>
          <w:tcPr>
            <w:tcW w:w="540" w:type="dxa"/>
          </w:tcPr>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3</w:t>
            </w:r>
          </w:p>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p>
        </w:tc>
        <w:tc>
          <w:tcPr>
            <w:tcW w:w="648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Writing assignments</w:t>
            </w:r>
          </w:p>
        </w:tc>
        <w:tc>
          <w:tcPr>
            <w:tcW w:w="1652"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Throughout the semester</w:t>
            </w:r>
          </w:p>
        </w:tc>
        <w:tc>
          <w:tcPr>
            <w:tcW w:w="1948"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10%</w:t>
            </w:r>
          </w:p>
        </w:tc>
      </w:tr>
      <w:tr w:rsidR="00C17D0B" w:rsidRPr="00C17D0B" w:rsidTr="003F6753">
        <w:trPr>
          <w:trHeight w:val="260"/>
        </w:trPr>
        <w:tc>
          <w:tcPr>
            <w:tcW w:w="540" w:type="dxa"/>
          </w:tcPr>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4</w:t>
            </w:r>
          </w:p>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p>
        </w:tc>
        <w:tc>
          <w:tcPr>
            <w:tcW w:w="648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Mid-term test</w:t>
            </w:r>
          </w:p>
        </w:tc>
        <w:tc>
          <w:tcPr>
            <w:tcW w:w="1652"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7</w:t>
            </w:r>
            <w:r w:rsidRPr="00C17D0B">
              <w:rPr>
                <w:rFonts w:ascii="Times New Roman" w:eastAsia="Times New Roman" w:hAnsi="Times New Roman" w:cs="Times New Roman"/>
                <w:b/>
                <w:bCs/>
                <w:sz w:val="24"/>
                <w:szCs w:val="24"/>
                <w:vertAlign w:val="superscript"/>
              </w:rPr>
              <w:t>th</w:t>
            </w:r>
            <w:r w:rsidRPr="00C17D0B">
              <w:rPr>
                <w:rFonts w:ascii="Times New Roman" w:eastAsia="Times New Roman" w:hAnsi="Times New Roman" w:cs="Times New Roman"/>
                <w:b/>
                <w:bCs/>
                <w:sz w:val="24"/>
                <w:szCs w:val="24"/>
              </w:rPr>
              <w:t xml:space="preserve"> week</w:t>
            </w:r>
          </w:p>
        </w:tc>
        <w:tc>
          <w:tcPr>
            <w:tcW w:w="1948"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20%</w:t>
            </w:r>
          </w:p>
        </w:tc>
      </w:tr>
      <w:tr w:rsidR="00C17D0B" w:rsidRPr="00C17D0B" w:rsidTr="003F6753">
        <w:trPr>
          <w:trHeight w:val="260"/>
        </w:trPr>
        <w:tc>
          <w:tcPr>
            <w:tcW w:w="540" w:type="dxa"/>
          </w:tcPr>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5</w:t>
            </w:r>
          </w:p>
          <w:p w:rsidR="00C17D0B" w:rsidRPr="00C17D0B" w:rsidRDefault="00C17D0B" w:rsidP="00C17D0B">
            <w:pPr>
              <w:bidi w:val="0"/>
              <w:spacing w:after="0" w:line="240" w:lineRule="auto"/>
              <w:jc w:val="center"/>
              <w:rPr>
                <w:rFonts w:ascii="Times New Roman" w:eastAsia="Times New Roman" w:hAnsi="Times New Roman" w:cs="Times New Roman"/>
                <w:b/>
                <w:bCs/>
                <w:sz w:val="24"/>
                <w:szCs w:val="24"/>
              </w:rPr>
            </w:pPr>
          </w:p>
        </w:tc>
        <w:tc>
          <w:tcPr>
            <w:tcW w:w="6480"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Final exam</w:t>
            </w:r>
          </w:p>
        </w:tc>
        <w:tc>
          <w:tcPr>
            <w:tcW w:w="1652"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At the end of the semester</w:t>
            </w:r>
          </w:p>
        </w:tc>
        <w:tc>
          <w:tcPr>
            <w:tcW w:w="1948" w:type="dxa"/>
          </w:tcPr>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60%</w:t>
            </w: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D. Student Academic Counseling and Support</w:t>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C17D0B" w:rsidRPr="00C17D0B" w:rsidTr="003F6753">
        <w:tc>
          <w:tcPr>
            <w:tcW w:w="9648" w:type="dxa"/>
          </w:tcPr>
          <w:p w:rsidR="00C17D0B" w:rsidRPr="00C17D0B" w:rsidRDefault="00C17D0B" w:rsidP="00C17D0B">
            <w:pPr>
              <w:bidi w:val="0"/>
              <w:spacing w:after="0" w:line="240" w:lineRule="auto"/>
              <w:jc w:val="both"/>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C17D0B" w:rsidRPr="00C17D0B" w:rsidRDefault="00C17D0B" w:rsidP="00C17D0B">
            <w:pPr>
              <w:bidi w:val="0"/>
              <w:spacing w:after="0" w:line="240" w:lineRule="auto"/>
              <w:jc w:val="both"/>
              <w:rPr>
                <w:rFonts w:ascii="Times New Roman" w:eastAsia="Times New Roman" w:hAnsi="Times New Roman" w:cs="Times New Roman"/>
                <w:sz w:val="24"/>
                <w:szCs w:val="24"/>
              </w:rPr>
            </w:pPr>
          </w:p>
          <w:p w:rsidR="00C17D0B" w:rsidRPr="00C17D0B" w:rsidRDefault="00C17D0B" w:rsidP="00C17D0B">
            <w:pPr>
              <w:bidi w:val="0"/>
              <w:spacing w:after="0" w:line="240" w:lineRule="auto"/>
              <w:jc w:val="both"/>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4 hors a week</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E Learning Resources</w:t>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C17D0B" w:rsidRPr="00C17D0B" w:rsidTr="003F6753">
        <w:tc>
          <w:tcPr>
            <w:tcW w:w="963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1. List Required Textbooks</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McCarthy, Michael and Felicity O'Dell. 1994. English Vocabulary in Use, Upper Intermediate Level. Cambridge University Press  </w:t>
            </w:r>
          </w:p>
          <w:p w:rsidR="00C17D0B" w:rsidRPr="00C17D0B" w:rsidRDefault="00C17D0B" w:rsidP="00C17D0B">
            <w:pPr>
              <w:tabs>
                <w:tab w:val="left" w:pos="5790"/>
              </w:tabs>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ab/>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63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2. List Essential References Materials (Journals, Reports, etc.)</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None </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63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3. List Recommended Textbooks and Reference Material (Journals, Reports, etc)</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63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lastRenderedPageBreak/>
              <w:t>4. List Electronic Materials, Web Sites, Facebook, Twitter, etc.</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630" w:type="dxa"/>
          </w:tcPr>
          <w:p w:rsidR="00C17D0B" w:rsidRPr="00C17D0B" w:rsidRDefault="00C17D0B" w:rsidP="00C17D0B">
            <w:pPr>
              <w:bidi w:val="0"/>
              <w:spacing w:after="0" w:line="240" w:lineRule="auto"/>
              <w:jc w:val="both"/>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5. Other learning material such as computer-based programs/CD, professional standards or regulations and software.</w:t>
            </w:r>
          </w:p>
          <w:p w:rsidR="00C17D0B" w:rsidRPr="00C17D0B" w:rsidRDefault="00C17D0B" w:rsidP="00C17D0B">
            <w:pPr>
              <w:bidi w:val="0"/>
              <w:spacing w:after="0" w:line="240" w:lineRule="auto"/>
              <w:jc w:val="both"/>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F. Facilities Required</w:t>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Indicate requirements for the course including size of classrooms and laboratories (i.e. number of seats in classrooms and laboratories, extent of computer access etc.)</w:t>
            </w:r>
          </w:p>
        </w:tc>
      </w:tr>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1.  Accommodation (Classrooms, laboratories, demonstration rooms/labs, etc.)</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Classrooms </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2. Computing resources (AV, data show, Smart Board, software, etc.)</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None </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3. Other resources (specify, e.g. if specific laboratory equipment is required, list requirements or attach list) </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None </w:t>
            </w: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G   Course Evaluation and Improvement Processes</w:t>
      </w:r>
    </w:p>
    <w:p w:rsidR="00C17D0B" w:rsidRPr="00C17D0B" w:rsidRDefault="00C17D0B" w:rsidP="00C17D0B">
      <w:pPr>
        <w:bidi w:val="0"/>
        <w:spacing w:after="0" w:line="240" w:lineRule="auto"/>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1 Strategies for Obtaining Student Feedback on Effectiveness of Teaching</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Asking students about their opinions </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2  Other Strategies for Evaluation of Teaching by the Instructor or by the Department</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lastRenderedPageBreak/>
              <w:t>3  Processes for Improvement of Teaching</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rPr>
          <w:trHeight w:val="1608"/>
        </w:trPr>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b/>
                <w:bCs/>
                <w:sz w:val="24"/>
                <w:szCs w:val="24"/>
              </w:rPr>
              <w:t xml:space="preserve">None </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r w:rsidR="00C17D0B" w:rsidRPr="00C17D0B" w:rsidTr="003F6753">
        <w:tc>
          <w:tcPr>
            <w:tcW w:w="9540" w:type="dxa"/>
          </w:tcPr>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5 Describe the planning arrangements for periodically reviewing course effectiveness and planning for improvement</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b/>
                <w:bCs/>
                <w:sz w:val="24"/>
                <w:szCs w:val="24"/>
              </w:rPr>
              <w:t>None</w:t>
            </w:r>
            <w:r w:rsidRPr="00C17D0B">
              <w:rPr>
                <w:rFonts w:ascii="Times New Roman" w:eastAsia="Times New Roman" w:hAnsi="Times New Roman" w:cs="Times New Roman"/>
                <w:sz w:val="24"/>
                <w:szCs w:val="24"/>
              </w:rPr>
              <w:t xml:space="preserve"> .</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tc>
      </w:tr>
    </w:tbl>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b/>
          <w:bCs/>
          <w:sz w:val="24"/>
          <w:szCs w:val="24"/>
        </w:rPr>
      </w:pPr>
      <w:r w:rsidRPr="00C17D0B">
        <w:rPr>
          <w:rFonts w:ascii="Times New Roman" w:eastAsia="Times New Roman" w:hAnsi="Times New Roman" w:cs="Times New Roman"/>
          <w:sz w:val="24"/>
          <w:szCs w:val="24"/>
        </w:rPr>
        <w:t>Name of Instructor: __</w:t>
      </w:r>
      <w:r w:rsidRPr="00C17D0B">
        <w:rPr>
          <w:rFonts w:ascii="Times New Roman" w:eastAsia="Times New Roman" w:hAnsi="Times New Roman" w:cs="Times New Roman"/>
          <w:b/>
          <w:bCs/>
          <w:sz w:val="24"/>
          <w:szCs w:val="24"/>
        </w:rPr>
        <w:t>Dr. Mohammed Sayed Haj Bashir</w:t>
      </w:r>
    </w:p>
    <w:p w:rsidR="00C17D0B" w:rsidRPr="00C17D0B" w:rsidRDefault="00C17D0B" w:rsidP="00C17D0B">
      <w:pPr>
        <w:bidi w:val="0"/>
        <w:spacing w:after="0" w:line="240" w:lineRule="auto"/>
        <w:rPr>
          <w:rFonts w:ascii="Times New Roman" w:eastAsia="Times New Roman" w:hAnsi="Times New Roman" w:cs="Times New Roman"/>
          <w:b/>
          <w:bCs/>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 xml:space="preserve">Signature:__________________________    Date Report Completed  </w:t>
      </w:r>
      <w:r w:rsidRPr="00C17D0B">
        <w:rPr>
          <w:rFonts w:ascii="Times New Roman" w:eastAsia="Times New Roman" w:hAnsi="Times New Roman" w:cs="Times New Roman"/>
          <w:b/>
          <w:bCs/>
          <w:sz w:val="24"/>
          <w:szCs w:val="24"/>
        </w:rPr>
        <w:t>15/4/1439</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Name of Field Experience Teaching Staff _____</w:t>
      </w:r>
      <w:r>
        <w:rPr>
          <w:rFonts w:ascii="Times New Roman" w:eastAsia="Times New Roman" w:hAnsi="Times New Roman" w:cs="Times New Roman"/>
          <w:sz w:val="24"/>
          <w:szCs w:val="24"/>
        </w:rPr>
        <w:t>____________________________-</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Program Coordinator:_____________________</w:t>
      </w:r>
      <w:r>
        <w:rPr>
          <w:rFonts w:ascii="Times New Roman" w:eastAsia="Times New Roman" w:hAnsi="Times New Roman" w:cs="Times New Roman"/>
          <w:sz w:val="24"/>
          <w:szCs w:val="24"/>
        </w:rPr>
        <w:t>_____________________________</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r w:rsidRPr="00C17D0B">
        <w:rPr>
          <w:rFonts w:ascii="Times New Roman" w:eastAsia="Times New Roman" w:hAnsi="Times New Roman" w:cs="Times New Roman"/>
          <w:sz w:val="24"/>
          <w:szCs w:val="24"/>
        </w:rPr>
        <w:t>Signature: __________________________          Date Received:________</w:t>
      </w:r>
      <w:r>
        <w:rPr>
          <w:rFonts w:ascii="Times New Roman" w:eastAsia="Times New Roman" w:hAnsi="Times New Roman" w:cs="Times New Roman"/>
          <w:sz w:val="24"/>
          <w:szCs w:val="24"/>
        </w:rPr>
        <w:t>________</w:t>
      </w: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C17D0B" w:rsidRPr="00C17D0B" w:rsidRDefault="00C17D0B" w:rsidP="00C17D0B">
      <w:pPr>
        <w:bidi w:val="0"/>
        <w:spacing w:after="0" w:line="240" w:lineRule="auto"/>
        <w:rPr>
          <w:rFonts w:ascii="Times New Roman" w:eastAsia="Times New Roman" w:hAnsi="Times New Roman" w:cs="Times New Roman"/>
          <w:sz w:val="24"/>
          <w:szCs w:val="24"/>
        </w:rPr>
      </w:pPr>
    </w:p>
    <w:p w:rsidR="00740BF0" w:rsidRPr="00C17D0B" w:rsidRDefault="00740BF0"/>
    <w:sectPr w:rsidR="00740BF0" w:rsidRPr="00C17D0B" w:rsidSect="00E837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0B"/>
    <w:rsid w:val="00740BF0"/>
    <w:rsid w:val="00A7242F"/>
    <w:rsid w:val="00C17D0B"/>
    <w:rsid w:val="00E83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D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D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2018-02-12T13:38:00Z</dcterms:created>
  <dcterms:modified xsi:type="dcterms:W3CDTF">2018-02-13T09:38:00Z</dcterms:modified>
</cp:coreProperties>
</file>