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B0D9" w14:textId="77777777" w:rsidR="00E45205" w:rsidRDefault="00E45205" w:rsidP="00B51EF6">
      <w:pPr>
        <w:spacing w:line="240" w:lineRule="auto"/>
        <w:jc w:val="center"/>
        <w:rPr>
          <w:rFonts w:cs="PT Bold Heading" w:hint="cs"/>
          <w:sz w:val="24"/>
          <w:szCs w:val="24"/>
          <w:rtl/>
        </w:rPr>
      </w:pPr>
      <w:bookmarkStart w:id="0" w:name="_GoBack"/>
      <w:bookmarkEnd w:id="0"/>
    </w:p>
    <w:p w14:paraId="1DFFB0DA" w14:textId="77777777" w:rsidR="00BB5DFA" w:rsidRDefault="00EE18BB" w:rsidP="00036566">
      <w:pPr>
        <w:spacing w:line="240" w:lineRule="auto"/>
        <w:jc w:val="center"/>
        <w:rPr>
          <w:rFonts w:cs="PT Bold Heading"/>
          <w:sz w:val="24"/>
          <w:szCs w:val="24"/>
          <w:rtl/>
        </w:rPr>
      </w:pPr>
      <w:r w:rsidRPr="00EE18BB">
        <w:rPr>
          <w:rFonts w:cs="PT Bold Heading" w:hint="cs"/>
          <w:sz w:val="24"/>
          <w:szCs w:val="24"/>
          <w:rtl/>
        </w:rPr>
        <w:t>استمارة متابعة الإنجاز لمهام مكتب متابعة الخريجين على مستوى الكلية والبرنامج الأكاديمي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21"/>
        <w:gridCol w:w="7627"/>
        <w:gridCol w:w="1275"/>
        <w:gridCol w:w="1276"/>
        <w:gridCol w:w="1276"/>
        <w:gridCol w:w="2262"/>
      </w:tblGrid>
      <w:tr w:rsidR="00E408AD" w14:paraId="1DFFB0E1" w14:textId="77777777" w:rsidTr="00FE31FC">
        <w:trPr>
          <w:jc w:val="center"/>
        </w:trPr>
        <w:tc>
          <w:tcPr>
            <w:tcW w:w="621" w:type="dxa"/>
          </w:tcPr>
          <w:p w14:paraId="1DFFB0DB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7627" w:type="dxa"/>
          </w:tcPr>
          <w:p w14:paraId="1DFFB0DC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المهمة</w:t>
            </w:r>
          </w:p>
        </w:tc>
        <w:tc>
          <w:tcPr>
            <w:tcW w:w="1275" w:type="dxa"/>
          </w:tcPr>
          <w:p w14:paraId="1DFFB0DD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انجزت</w:t>
            </w:r>
          </w:p>
        </w:tc>
        <w:tc>
          <w:tcPr>
            <w:tcW w:w="1276" w:type="dxa"/>
          </w:tcPr>
          <w:p w14:paraId="1DFFB0DE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لم تنجز</w:t>
            </w:r>
          </w:p>
        </w:tc>
        <w:tc>
          <w:tcPr>
            <w:tcW w:w="1276" w:type="dxa"/>
          </w:tcPr>
          <w:p w14:paraId="1DFFB0DF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نسبة الانجاز</w:t>
            </w:r>
          </w:p>
        </w:tc>
        <w:tc>
          <w:tcPr>
            <w:tcW w:w="2262" w:type="dxa"/>
          </w:tcPr>
          <w:p w14:paraId="1DFFB0E0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ملاحظات</w:t>
            </w:r>
          </w:p>
        </w:tc>
      </w:tr>
      <w:tr w:rsidR="00E408AD" w14:paraId="1DFFB0E8" w14:textId="77777777" w:rsidTr="00FE31FC">
        <w:trPr>
          <w:jc w:val="center"/>
        </w:trPr>
        <w:tc>
          <w:tcPr>
            <w:tcW w:w="621" w:type="dxa"/>
          </w:tcPr>
          <w:p w14:paraId="1DFFB0E2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7627" w:type="dxa"/>
          </w:tcPr>
          <w:p w14:paraId="1DFFB0E3" w14:textId="77777777" w:rsidR="00EE18BB" w:rsidRPr="00E408AD" w:rsidRDefault="00EE18BB" w:rsidP="00E408AD">
            <w:pPr>
              <w:ind w:right="88"/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 xml:space="preserve">إنشاء قاعدة بيانات للخريجين وأرباب العمل وجميع القطاعات ذات الصلة </w:t>
            </w:r>
            <w:proofErr w:type="gramStart"/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بالخريجين,</w:t>
            </w:r>
            <w:proofErr w:type="gramEnd"/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 xml:space="preserve"> وإحصائية لكل فئة</w:t>
            </w:r>
          </w:p>
        </w:tc>
        <w:tc>
          <w:tcPr>
            <w:tcW w:w="1275" w:type="dxa"/>
          </w:tcPr>
          <w:p w14:paraId="1DFFB0E4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E5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E6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0E7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0EF" w14:textId="77777777" w:rsidTr="00FE31FC">
        <w:trPr>
          <w:jc w:val="center"/>
        </w:trPr>
        <w:tc>
          <w:tcPr>
            <w:tcW w:w="621" w:type="dxa"/>
          </w:tcPr>
          <w:p w14:paraId="1DFFB0E9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7627" w:type="dxa"/>
          </w:tcPr>
          <w:p w14:paraId="1DFFB0EA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التواصل مع الخريجين بجميع البرامج الأكاديمية وتوفير بيانات الموائمة بين مخرجات التعلم ومتطلبات سوق العمل</w:t>
            </w:r>
          </w:p>
        </w:tc>
        <w:tc>
          <w:tcPr>
            <w:tcW w:w="1275" w:type="dxa"/>
          </w:tcPr>
          <w:p w14:paraId="1DFFB0EB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EC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ED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0EE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0F6" w14:textId="77777777" w:rsidTr="00FE31FC">
        <w:trPr>
          <w:jc w:val="center"/>
        </w:trPr>
        <w:tc>
          <w:tcPr>
            <w:tcW w:w="621" w:type="dxa"/>
          </w:tcPr>
          <w:p w14:paraId="1DFFB0F0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7627" w:type="dxa"/>
          </w:tcPr>
          <w:p w14:paraId="1DFFB0F1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إصدار نشرات دورية وإنشاء بنك المعلومات لأنشطة الخريجين العلمية والمهنية والمجتمعية</w:t>
            </w:r>
            <w:r w:rsidRPr="00E408AD"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275" w:type="dxa"/>
          </w:tcPr>
          <w:p w14:paraId="1DFFB0F2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F3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F4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0F5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0FD" w14:textId="77777777" w:rsidTr="00FE31FC">
        <w:trPr>
          <w:jc w:val="center"/>
        </w:trPr>
        <w:tc>
          <w:tcPr>
            <w:tcW w:w="621" w:type="dxa"/>
          </w:tcPr>
          <w:p w14:paraId="1DFFB0F7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7627" w:type="dxa"/>
          </w:tcPr>
          <w:p w14:paraId="1DFFB0F8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قياس اتجاهات أرباب العمل ومدى رضاهم عن خريجي الجامعة</w:t>
            </w:r>
          </w:p>
        </w:tc>
        <w:tc>
          <w:tcPr>
            <w:tcW w:w="1275" w:type="dxa"/>
          </w:tcPr>
          <w:p w14:paraId="1DFFB0F9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FA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0FB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0FC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104" w14:textId="77777777" w:rsidTr="00FE31FC">
        <w:trPr>
          <w:jc w:val="center"/>
        </w:trPr>
        <w:tc>
          <w:tcPr>
            <w:tcW w:w="621" w:type="dxa"/>
          </w:tcPr>
          <w:p w14:paraId="1DFFB0FE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7627" w:type="dxa"/>
          </w:tcPr>
          <w:p w14:paraId="1DFFB0FF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رصد التحديات التي تواجه الخريجين عند التحاقهم بسوق العمل</w:t>
            </w:r>
          </w:p>
        </w:tc>
        <w:tc>
          <w:tcPr>
            <w:tcW w:w="1275" w:type="dxa"/>
          </w:tcPr>
          <w:p w14:paraId="1DFFB100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01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02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103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10B" w14:textId="77777777" w:rsidTr="00FE31FC">
        <w:trPr>
          <w:jc w:val="center"/>
        </w:trPr>
        <w:tc>
          <w:tcPr>
            <w:tcW w:w="621" w:type="dxa"/>
          </w:tcPr>
          <w:p w14:paraId="1DFFB105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7627" w:type="dxa"/>
          </w:tcPr>
          <w:p w14:paraId="1DFFB106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المساهمة في تكوين روابط للخريجين وتفعيل تواصلهم فيما بينهم</w:t>
            </w:r>
          </w:p>
        </w:tc>
        <w:tc>
          <w:tcPr>
            <w:tcW w:w="1275" w:type="dxa"/>
          </w:tcPr>
          <w:p w14:paraId="1DFFB107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08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09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10A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112" w14:textId="77777777" w:rsidTr="00FE31FC">
        <w:trPr>
          <w:jc w:val="center"/>
        </w:trPr>
        <w:tc>
          <w:tcPr>
            <w:tcW w:w="621" w:type="dxa"/>
          </w:tcPr>
          <w:p w14:paraId="1DFFB10C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7</w:t>
            </w:r>
          </w:p>
        </w:tc>
        <w:tc>
          <w:tcPr>
            <w:tcW w:w="7627" w:type="dxa"/>
          </w:tcPr>
          <w:p w14:paraId="1DFFB10D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العمل على ايجاد الطرق المثلى في استمرارية ارتباط خريجي الجامعة بالجامعة</w:t>
            </w:r>
          </w:p>
        </w:tc>
        <w:tc>
          <w:tcPr>
            <w:tcW w:w="1275" w:type="dxa"/>
          </w:tcPr>
          <w:p w14:paraId="1DFFB10E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0F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10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111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119" w14:textId="77777777" w:rsidTr="00FE31FC">
        <w:trPr>
          <w:jc w:val="center"/>
        </w:trPr>
        <w:tc>
          <w:tcPr>
            <w:tcW w:w="621" w:type="dxa"/>
          </w:tcPr>
          <w:p w14:paraId="1DFFB113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8</w:t>
            </w:r>
          </w:p>
        </w:tc>
        <w:tc>
          <w:tcPr>
            <w:tcW w:w="7627" w:type="dxa"/>
          </w:tcPr>
          <w:p w14:paraId="1DFFB114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الرفع بنهاية كل فصل دراسي بتقرير متكامل يوضح ماتم من إجراءات لوحدة الخريجين بعمادة التطوير الجامعة والجودة النوعية لرفعه بتقرير موحد لوكالة الجامعة للتطوير وريادة الأعمال</w:t>
            </w:r>
          </w:p>
        </w:tc>
        <w:tc>
          <w:tcPr>
            <w:tcW w:w="1275" w:type="dxa"/>
          </w:tcPr>
          <w:p w14:paraId="1DFFB115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16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17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118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120" w14:textId="77777777" w:rsidTr="00FE31FC">
        <w:trPr>
          <w:jc w:val="center"/>
        </w:trPr>
        <w:tc>
          <w:tcPr>
            <w:tcW w:w="621" w:type="dxa"/>
          </w:tcPr>
          <w:p w14:paraId="1DFFB11A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9</w:t>
            </w:r>
          </w:p>
        </w:tc>
        <w:tc>
          <w:tcPr>
            <w:tcW w:w="7627" w:type="dxa"/>
          </w:tcPr>
          <w:p w14:paraId="1DFFB11B" w14:textId="77777777" w:rsidR="00EE18BB" w:rsidRPr="00E408AD" w:rsidRDefault="00EE18BB" w:rsidP="00E408AD">
            <w:pPr>
              <w:ind w:right="851"/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إنشاء قائمة بالقدوات والنماذج الناجحة من الخريجين</w:t>
            </w:r>
          </w:p>
        </w:tc>
        <w:tc>
          <w:tcPr>
            <w:tcW w:w="1275" w:type="dxa"/>
          </w:tcPr>
          <w:p w14:paraId="1DFFB11C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1D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1E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11F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EE18BB" w14:paraId="1DFFB127" w14:textId="77777777" w:rsidTr="00FE31FC">
        <w:trPr>
          <w:jc w:val="center"/>
        </w:trPr>
        <w:tc>
          <w:tcPr>
            <w:tcW w:w="621" w:type="dxa"/>
          </w:tcPr>
          <w:p w14:paraId="1DFFB121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10</w:t>
            </w:r>
          </w:p>
        </w:tc>
        <w:tc>
          <w:tcPr>
            <w:tcW w:w="7627" w:type="dxa"/>
          </w:tcPr>
          <w:p w14:paraId="1DFFB122" w14:textId="77777777" w:rsidR="00EE18BB" w:rsidRPr="00E408AD" w:rsidRDefault="00EE18BB" w:rsidP="00E408AD">
            <w:pPr>
              <w:jc w:val="lowKashida"/>
              <w:rPr>
                <w:rFonts w:asciiTheme="majorBidi" w:hAnsiTheme="majorBidi" w:cs="Al-Mohanad"/>
                <w:b/>
                <w:bCs/>
                <w:sz w:val="32"/>
                <w:szCs w:val="32"/>
                <w:rtl/>
              </w:rPr>
            </w:pPr>
            <w:r w:rsidRPr="00E408AD">
              <w:rPr>
                <w:rFonts w:asciiTheme="majorBidi" w:hAnsiTheme="majorBidi" w:cs="Al-Mohanad" w:hint="cs"/>
                <w:b/>
                <w:bCs/>
                <w:sz w:val="32"/>
                <w:szCs w:val="32"/>
                <w:rtl/>
              </w:rPr>
              <w:t>تنظيم يوم المهنة والتنسيق والإعداد بين أرباب العمل وعمادة شؤون الطلاب</w:t>
            </w:r>
          </w:p>
        </w:tc>
        <w:tc>
          <w:tcPr>
            <w:tcW w:w="1275" w:type="dxa"/>
          </w:tcPr>
          <w:p w14:paraId="1DFFB123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24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FFB125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1DFFB126" w14:textId="77777777" w:rsidR="00EE18BB" w:rsidRDefault="00EE18BB" w:rsidP="00EE18BB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14:paraId="1DFFB128" w14:textId="77777777" w:rsidR="00EE18BB" w:rsidRDefault="00EE18BB" w:rsidP="00E45205">
      <w:pPr>
        <w:rPr>
          <w:rFonts w:cs="PT Bold Heading"/>
          <w:sz w:val="24"/>
          <w:szCs w:val="24"/>
          <w:rtl/>
        </w:rPr>
      </w:pPr>
    </w:p>
    <w:p w14:paraId="1DFFB129" w14:textId="77777777" w:rsidR="00B8423C" w:rsidRDefault="00B8423C" w:rsidP="00E45205">
      <w:pPr>
        <w:rPr>
          <w:rFonts w:cs="PT Bold Heading"/>
          <w:sz w:val="24"/>
          <w:szCs w:val="24"/>
          <w:rtl/>
        </w:rPr>
        <w:sectPr w:rsidR="00B8423C" w:rsidSect="00B8423C">
          <w:pgSz w:w="16838" w:h="11906" w:orient="landscape"/>
          <w:pgMar w:top="709" w:right="1440" w:bottom="709" w:left="1440" w:header="709" w:footer="709" w:gutter="0"/>
          <w:cols w:space="708"/>
          <w:bidi/>
          <w:rtlGutter/>
          <w:docGrid w:linePitch="360"/>
        </w:sectPr>
      </w:pPr>
    </w:p>
    <w:p w14:paraId="1DFFB12A" w14:textId="77777777" w:rsidR="00B8423C" w:rsidRDefault="00B8423C" w:rsidP="00B8423C">
      <w:pPr>
        <w:spacing w:line="240" w:lineRule="auto"/>
        <w:ind w:firstLine="284"/>
        <w:rPr>
          <w:rFonts w:ascii="Calibri" w:eastAsia="Calibri" w:hAnsi="Calibri" w:cs="PT Bold Heading"/>
          <w:sz w:val="44"/>
          <w:szCs w:val="44"/>
        </w:rPr>
      </w:pPr>
    </w:p>
    <w:p w14:paraId="1DFFB12B" w14:textId="77777777" w:rsidR="00B8423C" w:rsidRDefault="00B8423C" w:rsidP="00B8423C">
      <w:pPr>
        <w:spacing w:line="240" w:lineRule="auto"/>
        <w:ind w:firstLine="284"/>
        <w:jc w:val="center"/>
        <w:rPr>
          <w:rFonts w:ascii="Calibri" w:eastAsia="Calibri" w:hAnsi="Calibri" w:cs="PT Bold Heading"/>
          <w:sz w:val="28"/>
          <w:szCs w:val="28"/>
          <w:rtl/>
        </w:rPr>
      </w:pPr>
    </w:p>
    <w:p w14:paraId="1DFFB12C" w14:textId="77777777" w:rsidR="00B8423C" w:rsidRDefault="00B8423C" w:rsidP="00B8423C">
      <w:pPr>
        <w:spacing w:line="240" w:lineRule="auto"/>
        <w:ind w:firstLine="284"/>
        <w:jc w:val="center"/>
        <w:rPr>
          <w:rFonts w:ascii="Calibri" w:eastAsia="Calibri" w:hAnsi="Calibri" w:cs="PT Bold Heading"/>
          <w:sz w:val="28"/>
          <w:szCs w:val="28"/>
          <w:rtl/>
        </w:rPr>
      </w:pPr>
    </w:p>
    <w:p w14:paraId="1DFFB12D" w14:textId="77777777" w:rsidR="00B8423C" w:rsidRDefault="00B8423C" w:rsidP="00B8423C">
      <w:pPr>
        <w:spacing w:line="240" w:lineRule="auto"/>
        <w:ind w:firstLine="284"/>
        <w:jc w:val="center"/>
        <w:rPr>
          <w:rFonts w:ascii="Calibri" w:eastAsia="Calibri" w:hAnsi="Calibri" w:cs="PT Bold Heading"/>
          <w:sz w:val="44"/>
          <w:szCs w:val="44"/>
          <w:rtl/>
        </w:rPr>
      </w:pPr>
      <w:r>
        <w:rPr>
          <w:rFonts w:ascii="Calibri" w:eastAsia="Calibri" w:hAnsi="Calibri" w:cs="PT Bold Heading" w:hint="cs"/>
          <w:sz w:val="28"/>
          <w:szCs w:val="28"/>
          <w:rtl/>
        </w:rPr>
        <w:t>أهداف ومهام مكتب متابعة الخريجين على مستوى الكلية والبرنامج الأكاديمي</w:t>
      </w:r>
    </w:p>
    <w:p w14:paraId="1DFFB12E" w14:textId="77777777" w:rsidR="00B8423C" w:rsidRDefault="00B8423C" w:rsidP="00B8423C">
      <w:pPr>
        <w:spacing w:line="240" w:lineRule="auto"/>
        <w:ind w:firstLine="284"/>
        <w:rPr>
          <w:rFonts w:ascii="Calibri" w:eastAsia="Calibri" w:hAnsi="Calibri" w:cs="PT Bold Heading"/>
          <w:sz w:val="20"/>
          <w:szCs w:val="20"/>
          <w:rtl/>
        </w:rPr>
      </w:pPr>
    </w:p>
    <w:p w14:paraId="1DFFB12F" w14:textId="77777777" w:rsidR="00B8423C" w:rsidRDefault="00B8423C" w:rsidP="00B8423C">
      <w:pPr>
        <w:spacing w:line="240" w:lineRule="auto"/>
        <w:ind w:firstLine="284"/>
        <w:rPr>
          <w:rFonts w:ascii="Calibri" w:eastAsia="Calibri" w:hAnsi="Calibri" w:cs="PT Bold Heading"/>
          <w:sz w:val="20"/>
          <w:szCs w:val="20"/>
          <w:rtl/>
        </w:rPr>
      </w:pPr>
    </w:p>
    <w:p w14:paraId="1DFFB130" w14:textId="77777777" w:rsidR="00B8423C" w:rsidRDefault="00B8423C" w:rsidP="00B8423C">
      <w:pPr>
        <w:spacing w:line="240" w:lineRule="auto"/>
        <w:ind w:firstLine="284"/>
        <w:rPr>
          <w:rFonts w:asciiTheme="majorBidi" w:eastAsiaTheme="minorEastAsia" w:hAnsiTheme="majorBidi" w:cs="PT Bold Heading"/>
          <w:sz w:val="24"/>
          <w:szCs w:val="24"/>
          <w:rtl/>
        </w:rPr>
      </w:pPr>
      <w:r>
        <w:rPr>
          <w:rFonts w:asciiTheme="majorBidi" w:hAnsiTheme="majorBidi" w:cs="PT Bold Heading" w:hint="cs"/>
          <w:sz w:val="24"/>
          <w:szCs w:val="24"/>
          <w:rtl/>
        </w:rPr>
        <w:t xml:space="preserve">أولاً: </w:t>
      </w:r>
      <w:proofErr w:type="gramStart"/>
      <w:r>
        <w:rPr>
          <w:rFonts w:asciiTheme="majorBidi" w:hAnsiTheme="majorBidi" w:cs="PT Bold Heading" w:hint="cs"/>
          <w:sz w:val="24"/>
          <w:szCs w:val="24"/>
          <w:rtl/>
        </w:rPr>
        <w:t>الأهداف:ـ</w:t>
      </w:r>
      <w:proofErr w:type="gramEnd"/>
    </w:p>
    <w:p w14:paraId="1DFFB131" w14:textId="77777777" w:rsidR="00B8423C" w:rsidRDefault="00B8423C" w:rsidP="00B8423C">
      <w:pPr>
        <w:spacing w:line="240" w:lineRule="auto"/>
        <w:rPr>
          <w:rFonts w:asciiTheme="majorBidi" w:hAnsiTheme="majorBidi" w:cstheme="majorBidi"/>
          <w:sz w:val="10"/>
          <w:szCs w:val="10"/>
          <w:rtl/>
        </w:rPr>
      </w:pPr>
    </w:p>
    <w:p w14:paraId="1DFFB132" w14:textId="77777777" w:rsidR="00B8423C" w:rsidRDefault="00B8423C" w:rsidP="00B8423C">
      <w:pPr>
        <w:pStyle w:val="ListParagraph"/>
        <w:numPr>
          <w:ilvl w:val="0"/>
          <w:numId w:val="2"/>
        </w:numPr>
        <w:spacing w:after="0" w:line="240" w:lineRule="auto"/>
        <w:ind w:left="1275" w:right="851"/>
        <w:rPr>
          <w:rFonts w:asciiTheme="majorBidi" w:hAnsiTheme="majorBidi" w:cs="الشهيد محمد الدره"/>
          <w:sz w:val="26"/>
          <w:szCs w:val="26"/>
          <w:rtl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توثيق العلاقة بين الجامعة والخريجين وأرباب العمل واستدامتها.</w:t>
      </w:r>
    </w:p>
    <w:p w14:paraId="1DFFB133" w14:textId="77777777" w:rsidR="00B8423C" w:rsidRDefault="00B8423C" w:rsidP="00B8423C">
      <w:pPr>
        <w:pStyle w:val="ListParagraph"/>
        <w:numPr>
          <w:ilvl w:val="0"/>
          <w:numId w:val="2"/>
        </w:numPr>
        <w:spacing w:after="0" w:line="240" w:lineRule="auto"/>
        <w:ind w:left="1275"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المساهمة في زيادة التحاق الخريجين بسوق العمل من خلال برامج التدريب والتعليم المستمر التي تقدمها الجامعة.</w:t>
      </w:r>
    </w:p>
    <w:p w14:paraId="1DFFB134" w14:textId="77777777" w:rsidR="00B8423C" w:rsidRDefault="00B8423C" w:rsidP="00B8423C">
      <w:pPr>
        <w:pStyle w:val="ListParagraph"/>
        <w:numPr>
          <w:ilvl w:val="0"/>
          <w:numId w:val="2"/>
        </w:numPr>
        <w:spacing w:after="0" w:line="240" w:lineRule="auto"/>
        <w:ind w:left="1275"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المساهمة في تعزيز المكانة العلمية والاجتماعية للجامعة.</w:t>
      </w:r>
    </w:p>
    <w:p w14:paraId="1DFFB135" w14:textId="77777777" w:rsidR="00B8423C" w:rsidRDefault="00B8423C" w:rsidP="00B8423C">
      <w:pPr>
        <w:spacing w:line="240" w:lineRule="auto"/>
        <w:ind w:right="85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DFFB136" w14:textId="77777777" w:rsidR="00B8423C" w:rsidRDefault="00B8423C" w:rsidP="00B8423C">
      <w:pPr>
        <w:spacing w:line="240" w:lineRule="auto"/>
        <w:ind w:right="85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DFFB137" w14:textId="77777777" w:rsidR="00B8423C" w:rsidRDefault="00B8423C" w:rsidP="00B8423C">
      <w:pPr>
        <w:spacing w:line="240" w:lineRule="auto"/>
        <w:ind w:right="851" w:firstLine="283"/>
        <w:rPr>
          <w:rFonts w:asciiTheme="majorBidi" w:hAnsiTheme="majorBidi" w:cs="PT Bold Heading"/>
          <w:sz w:val="24"/>
          <w:szCs w:val="24"/>
          <w:rtl/>
        </w:rPr>
      </w:pPr>
      <w:r>
        <w:rPr>
          <w:rFonts w:asciiTheme="majorBidi" w:hAnsiTheme="majorBidi" w:cs="PT Bold Heading" w:hint="cs"/>
          <w:sz w:val="24"/>
          <w:szCs w:val="24"/>
          <w:rtl/>
        </w:rPr>
        <w:t xml:space="preserve">ثانياً: </w:t>
      </w:r>
      <w:proofErr w:type="gramStart"/>
      <w:r>
        <w:rPr>
          <w:rFonts w:asciiTheme="majorBidi" w:hAnsiTheme="majorBidi" w:cs="PT Bold Heading" w:hint="cs"/>
          <w:sz w:val="24"/>
          <w:szCs w:val="24"/>
          <w:rtl/>
        </w:rPr>
        <w:t>المهام:ـ</w:t>
      </w:r>
      <w:proofErr w:type="gramEnd"/>
    </w:p>
    <w:p w14:paraId="1DFFB138" w14:textId="77777777" w:rsidR="00B8423C" w:rsidRDefault="00B8423C" w:rsidP="00B8423C">
      <w:pPr>
        <w:spacing w:line="240" w:lineRule="auto"/>
        <w:ind w:right="851" w:firstLine="283"/>
        <w:rPr>
          <w:rFonts w:asciiTheme="majorBidi" w:hAnsiTheme="majorBidi" w:cs="PT Bold Heading"/>
          <w:sz w:val="12"/>
          <w:szCs w:val="12"/>
          <w:rtl/>
        </w:rPr>
      </w:pPr>
    </w:p>
    <w:p w14:paraId="1DFFB139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  <w:rtl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 xml:space="preserve">إنشاء قاعدة بيانات للخريجين وأرباب العمل وجميع القطاعات ذات الصلة </w:t>
      </w:r>
      <w:proofErr w:type="gramStart"/>
      <w:r>
        <w:rPr>
          <w:rFonts w:asciiTheme="majorBidi" w:hAnsiTheme="majorBidi" w:cs="الشهيد محمد الدره" w:hint="cs"/>
          <w:sz w:val="26"/>
          <w:szCs w:val="26"/>
          <w:rtl/>
        </w:rPr>
        <w:t>بالخريجين,</w:t>
      </w:r>
      <w:proofErr w:type="gramEnd"/>
      <w:r>
        <w:rPr>
          <w:rFonts w:asciiTheme="majorBidi" w:hAnsiTheme="majorBidi" w:cs="الشهيد محمد الدره" w:hint="cs"/>
          <w:sz w:val="26"/>
          <w:szCs w:val="26"/>
          <w:rtl/>
        </w:rPr>
        <w:t xml:space="preserve"> وإحصائية لكل فئة.</w:t>
      </w:r>
    </w:p>
    <w:p w14:paraId="1DFFB13A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التواصل مع الخريجين بجميع البرامج الأكاديمية وتوفير بيانات الموائمة بين مخرجات التعلم ومتطلبات سوق العمل.</w:t>
      </w:r>
    </w:p>
    <w:p w14:paraId="1DFFB13B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إصدار نشرات دورية وإنشاء بنك المعلومات لأنشطة الخريجين العلمية والمهنية والمجتمعية.</w:t>
      </w:r>
    </w:p>
    <w:p w14:paraId="1DFFB13C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قياس اتجاهات أرباب العمل ومدى رضاهم عن خريجي الجامعة.</w:t>
      </w:r>
    </w:p>
    <w:p w14:paraId="1DFFB13D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رصد التحديات التي تواجه الخريجين عند التحاقهم بسوق العمل.</w:t>
      </w:r>
    </w:p>
    <w:p w14:paraId="1DFFB13E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المساهمة في تكوين روابط للخريجين وتفعيل تواصلهم فيما بينهم.</w:t>
      </w:r>
    </w:p>
    <w:p w14:paraId="1DFFB13F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العمل على ايجاد الطرق المثلى في استمرارية ارتباط خريجي الجامعة بالجامعة.</w:t>
      </w:r>
    </w:p>
    <w:p w14:paraId="1DFFB140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الرفع بنهاية كل فصل دراسي بتقرير متكامل يوضح ماتم من إجراءات لوحدة الخريجين بعمادة التطوير الجامعة والجودة النوعية لرفعه بتقرير موحد لوكالة الجامعة للتطوير وريادة الأعمال.</w:t>
      </w:r>
    </w:p>
    <w:p w14:paraId="1DFFB141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>إنشاء قائمة بالقدوات والنماذج الناجحة من الخريجين.</w:t>
      </w:r>
    </w:p>
    <w:p w14:paraId="1DFFB142" w14:textId="77777777" w:rsidR="00B8423C" w:rsidRDefault="00B8423C" w:rsidP="00B8423C">
      <w:pPr>
        <w:pStyle w:val="ListParagraph"/>
        <w:numPr>
          <w:ilvl w:val="0"/>
          <w:numId w:val="1"/>
        </w:numPr>
        <w:spacing w:after="0" w:line="240" w:lineRule="auto"/>
        <w:ind w:left="1133" w:right="851" w:hanging="142"/>
        <w:rPr>
          <w:rFonts w:asciiTheme="majorBidi" w:hAnsiTheme="majorBidi" w:cs="الشهيد محمد الدره"/>
          <w:sz w:val="26"/>
          <w:szCs w:val="26"/>
        </w:rPr>
      </w:pPr>
      <w:r>
        <w:rPr>
          <w:rFonts w:asciiTheme="majorBidi" w:hAnsiTheme="majorBidi" w:cs="الشهيد محمد الدره" w:hint="cs"/>
          <w:sz w:val="26"/>
          <w:szCs w:val="26"/>
          <w:rtl/>
        </w:rPr>
        <w:t xml:space="preserve"> تنظيم يوم المهنة والتنسيق والإعداد بين أرباب العمل وعمادة شؤون الطلاب.</w:t>
      </w:r>
    </w:p>
    <w:p w14:paraId="1DFFB143" w14:textId="77777777" w:rsidR="00B8423C" w:rsidRDefault="00B8423C" w:rsidP="00B8423C">
      <w:pPr>
        <w:spacing w:line="240" w:lineRule="auto"/>
        <w:ind w:right="851"/>
        <w:rPr>
          <w:rFonts w:asciiTheme="majorBidi" w:hAnsiTheme="majorBidi" w:cs="الشهيد محمد الدره"/>
          <w:sz w:val="26"/>
          <w:szCs w:val="26"/>
        </w:rPr>
      </w:pPr>
    </w:p>
    <w:p w14:paraId="1DFFB144" w14:textId="77777777" w:rsidR="00B8423C" w:rsidRPr="00C538CF" w:rsidRDefault="00B8423C" w:rsidP="00B8423C">
      <w:pPr>
        <w:spacing w:line="240" w:lineRule="auto"/>
        <w:jc w:val="center"/>
        <w:rPr>
          <w:rFonts w:cs="PT Bold Heading"/>
          <w:sz w:val="24"/>
          <w:szCs w:val="24"/>
          <w:rtl/>
        </w:rPr>
      </w:pPr>
    </w:p>
    <w:p w14:paraId="1DFFB145" w14:textId="77777777" w:rsidR="00B8423C" w:rsidRDefault="00B8423C" w:rsidP="00E45205">
      <w:pPr>
        <w:rPr>
          <w:rFonts w:cs="PT Bold Heading"/>
          <w:sz w:val="24"/>
          <w:szCs w:val="24"/>
          <w:rtl/>
        </w:rPr>
      </w:pPr>
    </w:p>
    <w:sectPr w:rsidR="00B8423C" w:rsidSect="00B8423C">
      <w:pgSz w:w="11906" w:h="16838"/>
      <w:pgMar w:top="1440" w:right="709" w:bottom="1440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l-Mohanad">
    <w:altName w:val="Sakkal Majalla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3007"/>
    <w:multiLevelType w:val="hybridMultilevel"/>
    <w:tmpl w:val="65CCC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2376E"/>
    <w:multiLevelType w:val="hybridMultilevel"/>
    <w:tmpl w:val="8522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8BB"/>
    <w:rsid w:val="00036566"/>
    <w:rsid w:val="00136F48"/>
    <w:rsid w:val="002C1653"/>
    <w:rsid w:val="003D41D2"/>
    <w:rsid w:val="004379B4"/>
    <w:rsid w:val="004460DA"/>
    <w:rsid w:val="00732AEF"/>
    <w:rsid w:val="007B6083"/>
    <w:rsid w:val="00AD7BCA"/>
    <w:rsid w:val="00B51EF6"/>
    <w:rsid w:val="00B716B7"/>
    <w:rsid w:val="00B8423C"/>
    <w:rsid w:val="00B944FD"/>
    <w:rsid w:val="00C259B5"/>
    <w:rsid w:val="00C538CF"/>
    <w:rsid w:val="00C67BA2"/>
    <w:rsid w:val="00CC3DE9"/>
    <w:rsid w:val="00E408AD"/>
    <w:rsid w:val="00E45205"/>
    <w:rsid w:val="00EE18BB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B0D9"/>
  <w15:docId w15:val="{9A1F6E80-A3C1-CF47-9F2F-0CAB169E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B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8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8BB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8B6E-6616-2F42-BD0A-72FFAAC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Saeed M. Kabrah</cp:lastModifiedBy>
  <cp:revision>7</cp:revision>
  <cp:lastPrinted>2019-03-01T08:57:00Z</cp:lastPrinted>
  <dcterms:created xsi:type="dcterms:W3CDTF">2018-12-10T08:34:00Z</dcterms:created>
  <dcterms:modified xsi:type="dcterms:W3CDTF">2019-03-01T08:57:00Z</dcterms:modified>
</cp:coreProperties>
</file>