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0" w:rsidRDefault="00736440" w:rsidP="00736440">
      <w:pPr>
        <w:pStyle w:val="a3"/>
        <w:shd w:val="clear" w:color="auto" w:fill="FEFEFE"/>
        <w:rPr>
          <w:rFonts w:ascii="Ubuntu regular" w:hAnsi="Ubuntu regular"/>
          <w:color w:val="666666"/>
          <w:sz w:val="25"/>
          <w:szCs w:val="25"/>
        </w:rPr>
      </w:pPr>
      <w:r>
        <w:rPr>
          <w:rFonts w:ascii="Ubuntu regular" w:hAnsi="Ubuntu regular"/>
          <w:color w:val="800080"/>
          <w:sz w:val="25"/>
          <w:szCs w:val="25"/>
          <w:rtl/>
        </w:rPr>
        <w:t>توصيف المقرر</w:t>
      </w:r>
    </w:p>
    <w:p w:rsidR="00736440" w:rsidRDefault="00736440" w:rsidP="00736440">
      <w:pPr>
        <w:pStyle w:val="a3"/>
        <w:shd w:val="clear" w:color="auto" w:fill="FEFEFE"/>
        <w:rPr>
          <w:rFonts w:ascii="Ubuntu regular" w:hAnsi="Ubuntu regular"/>
          <w:color w:val="666666"/>
          <w:sz w:val="25"/>
          <w:szCs w:val="25"/>
        </w:rPr>
      </w:pPr>
      <w:r>
        <w:rPr>
          <w:rFonts w:ascii="Ubuntu regular" w:hAnsi="Ubuntu regular"/>
          <w:color w:val="40E0D0"/>
          <w:sz w:val="25"/>
          <w:szCs w:val="25"/>
          <w:rtl/>
        </w:rPr>
        <w:t>الموضوعات</w:t>
      </w:r>
    </w:p>
    <w:p w:rsidR="00736440" w:rsidRDefault="00736440" w:rsidP="00736440">
      <w:pPr>
        <w:pStyle w:val="a3"/>
        <w:numPr>
          <w:ilvl w:val="0"/>
          <w:numId w:val="1"/>
        </w:numPr>
        <w:shd w:val="clear" w:color="auto" w:fill="FEFEFE"/>
        <w:bidi/>
        <w:rPr>
          <w:rFonts w:ascii="Ubuntu regular" w:hAnsi="Ubuntu regular"/>
          <w:color w:val="666666"/>
          <w:sz w:val="25"/>
          <w:szCs w:val="25"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تشتمل هذه المادة على عدة موضوعات وهي :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1- تعريف المشكل لغة واصطلاحا.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2- أهمية دراسة المشكل وحكمة وجوده 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3- أنواع المشكل والأدلة على وجوده 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4- معرفة أقسام أسباب المشكل.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5- مشكل الموضع واختلاف الحال والاعتبار.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6- وقوع المخبر عنه على أطوار مختلفة والاختلاف في جهتي الفعل.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7- المشكل باعتبار الزمان كالناسخ والمنسوخ ومشكل القراءات.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8- توهم التعارض بين الآيات القرآنية والحديث والنبوي.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9- المشكل بسبب تردد المفهوم والمنطوق وغرابة الألفاظ.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10- المشكل بسبب مخالفة المشهور من قواعد اللغة.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11- المشكل بسبب التقديم والتأخير وإنابة حروف الجر بعضها عن بعض.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12- المشكل بسبب تكرار اللفظ اسما كان أو فعلا والاستعارة البديعة والكنايات.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13- المشكل بسبب القلب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واسناد</w:t>
      </w:r>
      <w:proofErr w:type="spellEnd"/>
      <w:r>
        <w:rPr>
          <w:rFonts w:ascii="Ubuntu regular" w:hAnsi="Ubuntu regular"/>
          <w:color w:val="666666"/>
          <w:sz w:val="25"/>
          <w:szCs w:val="25"/>
          <w:rtl/>
        </w:rPr>
        <w:t xml:space="preserve"> الشيء ما ليس له للملابسة واستعمال لفظ موضع غيره.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14- طرق دفع المشكل وتدبر القرآن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واثره</w:t>
      </w:r>
      <w:proofErr w:type="spellEnd"/>
      <w:r>
        <w:rPr>
          <w:rFonts w:ascii="Ubuntu regular" w:hAnsi="Ubuntu regular"/>
          <w:color w:val="666666"/>
          <w:sz w:val="25"/>
          <w:szCs w:val="25"/>
          <w:rtl/>
        </w:rPr>
        <w:t xml:space="preserve"> في توجيه المشكل.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 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0000CD"/>
          <w:sz w:val="25"/>
          <w:szCs w:val="25"/>
          <w:rtl/>
        </w:rPr>
        <w:t>الكتاب المقرر</w:t>
      </w:r>
      <w:r>
        <w:rPr>
          <w:rStyle w:val="apple-converted-space"/>
          <w:rFonts w:ascii="Ubuntu regular" w:hAnsi="Ubuntu regular"/>
          <w:color w:val="666666"/>
          <w:sz w:val="25"/>
          <w:szCs w:val="25"/>
          <w:rtl/>
        </w:rPr>
        <w:t> </w:t>
      </w:r>
      <w:r>
        <w:rPr>
          <w:rFonts w:ascii="Ubuntu regular" w:hAnsi="Ubuntu regular"/>
          <w:color w:val="666666"/>
          <w:sz w:val="25"/>
          <w:szCs w:val="25"/>
          <w:rtl/>
        </w:rPr>
        <w:t>: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تأويل مشكل القرآن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لإبن</w:t>
      </w:r>
      <w:proofErr w:type="spellEnd"/>
      <w:r>
        <w:rPr>
          <w:rFonts w:ascii="Ubuntu regular" w:hAnsi="Ubuntu regular"/>
          <w:color w:val="666666"/>
          <w:sz w:val="25"/>
          <w:szCs w:val="25"/>
          <w:rtl/>
        </w:rPr>
        <w:t xml:space="preserve">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قتيبة</w:t>
      </w:r>
      <w:proofErr w:type="spellEnd"/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hyperlink r:id="rId5" w:history="1">
        <w:r>
          <w:rPr>
            <w:rStyle w:val="Hyperlink"/>
            <w:rFonts w:ascii="Ubuntu regular" w:hAnsi="Ubuntu regular"/>
            <w:color w:val="4EB3BD"/>
            <w:sz w:val="25"/>
            <w:szCs w:val="25"/>
            <w:u w:val="none"/>
          </w:rPr>
          <w:t>http://media.tafsir.net/ar/books//461/T3weel_Moshkel_Quran.rar</w:t>
        </w:r>
      </w:hyperlink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0000CD"/>
          <w:sz w:val="25"/>
          <w:szCs w:val="25"/>
          <w:rtl/>
        </w:rPr>
        <w:t>المصادر والمراجع</w:t>
      </w:r>
      <w:r>
        <w:rPr>
          <w:rStyle w:val="apple-converted-space"/>
          <w:rFonts w:ascii="Ubuntu regular" w:hAnsi="Ubuntu regular"/>
          <w:color w:val="666666"/>
          <w:sz w:val="25"/>
          <w:szCs w:val="25"/>
          <w:rtl/>
        </w:rPr>
        <w:t> </w:t>
      </w:r>
      <w:r>
        <w:rPr>
          <w:rFonts w:ascii="Ubuntu regular" w:hAnsi="Ubuntu regular"/>
          <w:color w:val="666666"/>
          <w:sz w:val="25"/>
          <w:szCs w:val="25"/>
          <w:rtl/>
        </w:rPr>
        <w:t>: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دفع إيهام الإطراب عن آيات الكتاب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للشنقيطي</w:t>
      </w:r>
      <w:proofErr w:type="spellEnd"/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البرهان في علوم القرآن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للزركشي</w:t>
      </w:r>
      <w:proofErr w:type="spellEnd"/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فوائد مشكل القرآن للعز بن عبد السلام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>موهم الاختلاف في القرآن وتوجيهه ياسر الشمالي</w:t>
      </w:r>
    </w:p>
    <w:p w:rsidR="00736440" w:rsidRDefault="00736440" w:rsidP="00736440">
      <w:pPr>
        <w:pStyle w:val="a3"/>
        <w:shd w:val="clear" w:color="auto" w:fill="FEFEFE"/>
        <w:bidi/>
        <w:ind w:left="720"/>
        <w:rPr>
          <w:rFonts w:ascii="Ubuntu regular" w:hAnsi="Ubuntu regular"/>
          <w:color w:val="666666"/>
          <w:sz w:val="25"/>
          <w:szCs w:val="25"/>
          <w:rtl/>
        </w:rPr>
      </w:pPr>
      <w:r>
        <w:rPr>
          <w:rFonts w:ascii="Ubuntu regular" w:hAnsi="Ubuntu regular"/>
          <w:color w:val="666666"/>
          <w:sz w:val="25"/>
          <w:szCs w:val="25"/>
          <w:rtl/>
        </w:rPr>
        <w:t xml:space="preserve">المشكل أسبابه وطرق دفعه </w:t>
      </w:r>
      <w:proofErr w:type="spellStart"/>
      <w:r>
        <w:rPr>
          <w:rFonts w:ascii="Ubuntu regular" w:hAnsi="Ubuntu regular"/>
          <w:color w:val="666666"/>
          <w:sz w:val="25"/>
          <w:szCs w:val="25"/>
          <w:rtl/>
        </w:rPr>
        <w:t>عبدالله</w:t>
      </w:r>
      <w:proofErr w:type="spellEnd"/>
      <w:r>
        <w:rPr>
          <w:rFonts w:ascii="Ubuntu regular" w:hAnsi="Ubuntu regular"/>
          <w:color w:val="666666"/>
          <w:sz w:val="25"/>
          <w:szCs w:val="25"/>
          <w:rtl/>
        </w:rPr>
        <w:t xml:space="preserve"> حمد المنصور</w:t>
      </w:r>
    </w:p>
    <w:sectPr w:rsidR="00736440" w:rsidSect="00023506">
      <w:pgSz w:w="11906" w:h="16838" w:code="9"/>
      <w:pgMar w:top="1134" w:right="1701" w:bottom="567" w:left="1134" w:header="0" w:footer="0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buntu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110F"/>
    <w:multiLevelType w:val="multilevel"/>
    <w:tmpl w:val="2394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736440"/>
    <w:rsid w:val="00023506"/>
    <w:rsid w:val="00086C03"/>
    <w:rsid w:val="000F14C1"/>
    <w:rsid w:val="0049508E"/>
    <w:rsid w:val="006C11F6"/>
    <w:rsid w:val="00736440"/>
    <w:rsid w:val="00A2479D"/>
    <w:rsid w:val="00C04518"/>
    <w:rsid w:val="00D33CF8"/>
    <w:rsid w:val="00F26877"/>
    <w:rsid w:val="00F27B10"/>
    <w:rsid w:val="00F7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77"/>
    <w:pPr>
      <w:bidi/>
      <w:spacing w:after="0" w:line="240" w:lineRule="auto"/>
      <w:ind w:firstLine="567"/>
      <w:jc w:val="lowKashida"/>
    </w:pPr>
    <w:rPr>
      <w:rFonts w:ascii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40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440"/>
  </w:style>
  <w:style w:type="character" w:styleId="Hyperlink">
    <w:name w:val="Hyperlink"/>
    <w:basedOn w:val="a0"/>
    <w:uiPriority w:val="99"/>
    <w:semiHidden/>
    <w:unhideWhenUsed/>
    <w:rsid w:val="0073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tafsir.net/ar/books/461/T3weel_Moshkel_Quran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2017-03-04T15:25:00Z</dcterms:created>
  <dcterms:modified xsi:type="dcterms:W3CDTF">2017-03-04T15:26:00Z</dcterms:modified>
</cp:coreProperties>
</file>