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C7029A"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C7029A" w:rsidP="00694A55">
      <w:r>
        <w:pict>
          <v:rect id="_x0000_i1026" style="width:0;height:1.5pt" o:hralign="center" o:hrstd="t" o:hr="t" fillcolor="#a0a0a0" stroked="f"/>
        </w:pict>
      </w:r>
    </w:p>
    <w:p w:rsidR="003B7E73" w:rsidRPr="00EC7DD2" w:rsidRDefault="003B7E73" w:rsidP="003B7E73">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w:t>
      </w:r>
      <w:r>
        <w:rPr>
          <w:rFonts w:eastAsia="Times New Roman" w:cs="Times New Roman"/>
          <w:szCs w:val="28"/>
        </w:rPr>
        <w:t>430</w:t>
      </w:r>
      <w:r w:rsidRPr="00EC7DD2">
        <w:rPr>
          <w:rFonts w:eastAsia="Times New Roman" w:cs="Times New Roman"/>
          <w:szCs w:val="28"/>
        </w:rPr>
        <w:t xml:space="preserve">-3) Computer Graphics   </w:t>
      </w:r>
    </w:p>
    <w:p w:rsidR="003B7E73" w:rsidRPr="00EC7DD2" w:rsidRDefault="003B7E73" w:rsidP="003B7E73">
      <w:pPr>
        <w:spacing w:after="0" w:line="240" w:lineRule="auto"/>
        <w:ind w:left="360"/>
        <w:rPr>
          <w:rFonts w:eastAsia="Times New Roman" w:cs="Times New Roman"/>
          <w:szCs w:val="28"/>
          <w:u w:val="single"/>
        </w:rPr>
      </w:pPr>
    </w:p>
    <w:p w:rsidR="003B7E73" w:rsidRDefault="003B7E73" w:rsidP="003B7E73">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3B7E73" w:rsidRPr="00EC7DD2" w:rsidRDefault="003B7E73" w:rsidP="003B7E73">
      <w:pPr>
        <w:spacing w:after="0" w:line="240" w:lineRule="auto"/>
        <w:ind w:left="360"/>
        <w:contextualSpacing/>
        <w:rPr>
          <w:rFonts w:eastAsia="Times New Roman" w:cs="Times New Roman"/>
          <w:szCs w:val="28"/>
        </w:rPr>
      </w:pPr>
      <w:r w:rsidRPr="00EC7DD2">
        <w:rPr>
          <w:rFonts w:eastAsia="Times New Roman" w:cs="Times New Roman"/>
          <w:szCs w:val="28"/>
        </w:rPr>
        <w:t>(Lecture: 2/week – Practical Session: 3/week)</w:t>
      </w:r>
    </w:p>
    <w:p w:rsidR="003B7E73" w:rsidRPr="00EC7DD2" w:rsidRDefault="003B7E73" w:rsidP="003B7E73">
      <w:pPr>
        <w:spacing w:after="0" w:line="240" w:lineRule="auto"/>
        <w:ind w:left="360"/>
        <w:rPr>
          <w:rFonts w:eastAsia="Times New Roman" w:cs="Times New Roman"/>
          <w:szCs w:val="28"/>
          <w:u w:val="single"/>
        </w:rPr>
      </w:pPr>
    </w:p>
    <w:p w:rsidR="003B7E73" w:rsidRPr="00EC7DD2" w:rsidRDefault="003B7E73" w:rsidP="003B7E73">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Mohamed Othmani</w:t>
      </w:r>
    </w:p>
    <w:p w:rsidR="003B7E73" w:rsidRPr="00EC7DD2" w:rsidRDefault="003B7E73" w:rsidP="003B7E73">
      <w:pPr>
        <w:spacing w:after="0" w:line="240" w:lineRule="auto"/>
        <w:ind w:left="360"/>
        <w:contextualSpacing/>
        <w:rPr>
          <w:rFonts w:eastAsia="Times New Roman" w:cs="Times New Roman"/>
          <w:szCs w:val="28"/>
        </w:rPr>
      </w:pPr>
    </w:p>
    <w:p w:rsidR="003B7E73" w:rsidRPr="00EC7DD2" w:rsidRDefault="003B7E73" w:rsidP="003B7E73">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3B7E73" w:rsidRPr="00EC7DD2" w:rsidRDefault="003B7E73" w:rsidP="003B7E73">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D. Hearn, and M. Baker, Computer Graphics, </w:t>
      </w:r>
      <w:proofErr w:type="gramStart"/>
      <w:r w:rsidRPr="00EC7DD2">
        <w:rPr>
          <w:rFonts w:eastAsia="Times New Roman" w:cs="Times New Roman"/>
          <w:szCs w:val="28"/>
        </w:rPr>
        <w:t>4</w:t>
      </w:r>
      <w:r w:rsidRPr="001C654B">
        <w:rPr>
          <w:rFonts w:eastAsia="Times New Roman" w:cs="Times New Roman"/>
          <w:szCs w:val="28"/>
          <w:vertAlign w:val="superscript"/>
        </w:rPr>
        <w:t>th</w:t>
      </w:r>
      <w:proofErr w:type="gramEnd"/>
      <w:r>
        <w:rPr>
          <w:rFonts w:eastAsia="Times New Roman" w:cs="Times New Roman"/>
          <w:szCs w:val="28"/>
        </w:rPr>
        <w:t xml:space="preserve"> </w:t>
      </w:r>
      <w:r w:rsidRPr="00EC7DD2">
        <w:rPr>
          <w:rFonts w:eastAsia="Times New Roman" w:cs="Times New Roman"/>
          <w:szCs w:val="28"/>
        </w:rPr>
        <w:t>Edition, Prentice Hall, 2000.</w:t>
      </w:r>
    </w:p>
    <w:p w:rsidR="003B7E73" w:rsidRDefault="003B7E73" w:rsidP="003B7E73">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Pr>
          <w:rFonts w:eastAsia="Times New Roman" w:cs="Times New Roman"/>
          <w:b/>
          <w:bCs/>
          <w:szCs w:val="28"/>
        </w:rPr>
        <w:t>s</w:t>
      </w:r>
      <w:r w:rsidRPr="00EC7DD2">
        <w:rPr>
          <w:rFonts w:eastAsia="Times New Roman" w:cs="Times New Roman"/>
          <w:b/>
          <w:bCs/>
          <w:szCs w:val="28"/>
        </w:rPr>
        <w:t>:</w:t>
      </w:r>
      <w:r w:rsidRPr="00EC7DD2">
        <w:rPr>
          <w:rFonts w:eastAsia="Times New Roman" w:cs="Times New Roman"/>
          <w:szCs w:val="28"/>
        </w:rPr>
        <w:t xml:space="preserve"> </w:t>
      </w:r>
    </w:p>
    <w:p w:rsidR="003B7E73" w:rsidRPr="00EC7DD2" w:rsidRDefault="003B7E73" w:rsidP="003B7E73">
      <w:pPr>
        <w:spacing w:after="0" w:line="240" w:lineRule="auto"/>
        <w:ind w:left="1440"/>
        <w:contextualSpacing/>
        <w:rPr>
          <w:rFonts w:eastAsia="Times New Roman" w:cs="Times New Roman"/>
          <w:szCs w:val="28"/>
        </w:rPr>
      </w:pPr>
      <w:r w:rsidRPr="00EC7DD2">
        <w:rPr>
          <w:rFonts w:eastAsia="Times New Roman" w:cs="Times New Roman"/>
          <w:szCs w:val="28"/>
        </w:rPr>
        <w:t xml:space="preserve">Hearn and Baker, Computer Graphics with OpenGL, </w:t>
      </w:r>
      <w:proofErr w:type="gramStart"/>
      <w:r w:rsidRPr="00EC7DD2">
        <w:rPr>
          <w:rFonts w:eastAsia="Times New Roman" w:cs="Times New Roman"/>
          <w:szCs w:val="28"/>
        </w:rPr>
        <w:t>3</w:t>
      </w:r>
      <w:r w:rsidRPr="001C654B">
        <w:rPr>
          <w:rFonts w:eastAsia="Times New Roman" w:cs="Times New Roman"/>
          <w:szCs w:val="28"/>
          <w:vertAlign w:val="superscript"/>
        </w:rPr>
        <w:t>rd</w:t>
      </w:r>
      <w:proofErr w:type="gramEnd"/>
      <w:r>
        <w:rPr>
          <w:rFonts w:eastAsia="Times New Roman" w:cs="Times New Roman"/>
          <w:szCs w:val="28"/>
        </w:rPr>
        <w:t xml:space="preserve"> </w:t>
      </w:r>
      <w:r w:rsidRPr="00EC7DD2">
        <w:rPr>
          <w:rFonts w:eastAsia="Times New Roman" w:cs="Times New Roman"/>
          <w:szCs w:val="28"/>
        </w:rPr>
        <w:t>Edition, Prentice Hall, 2004.</w:t>
      </w:r>
    </w:p>
    <w:p w:rsidR="003B7E73" w:rsidRPr="00EC7DD2" w:rsidRDefault="003B7E73" w:rsidP="003B7E73">
      <w:pPr>
        <w:spacing w:after="0" w:line="240" w:lineRule="auto"/>
        <w:ind w:left="1440"/>
        <w:contextualSpacing/>
        <w:rPr>
          <w:rFonts w:eastAsia="Times New Roman" w:cs="Times New Roman"/>
          <w:szCs w:val="28"/>
        </w:rPr>
      </w:pPr>
      <w:r w:rsidRPr="00EC7DD2">
        <w:rPr>
          <w:rFonts w:eastAsia="Times New Roman" w:cs="Times New Roman"/>
          <w:szCs w:val="28"/>
        </w:rPr>
        <w:t xml:space="preserve">Dave </w:t>
      </w:r>
      <w:proofErr w:type="spellStart"/>
      <w:r w:rsidRPr="00EC7DD2">
        <w:rPr>
          <w:rFonts w:eastAsia="Times New Roman" w:cs="Times New Roman"/>
          <w:szCs w:val="28"/>
        </w:rPr>
        <w:t>Shreiner</w:t>
      </w:r>
      <w:proofErr w:type="spellEnd"/>
      <w:r w:rsidRPr="00EC7DD2">
        <w:rPr>
          <w:rFonts w:eastAsia="Times New Roman" w:cs="Times New Roman"/>
          <w:szCs w:val="28"/>
        </w:rPr>
        <w:t xml:space="preserve"> </w:t>
      </w:r>
      <w:r>
        <w:rPr>
          <w:rFonts w:eastAsia="Times New Roman" w:cs="Times New Roman"/>
          <w:szCs w:val="28"/>
        </w:rPr>
        <w:t>and</w:t>
      </w:r>
      <w:r w:rsidRPr="00EC7DD2">
        <w:rPr>
          <w:rFonts w:eastAsia="Times New Roman" w:cs="Times New Roman"/>
          <w:szCs w:val="28"/>
        </w:rPr>
        <w:t xml:space="preserve"> </w:t>
      </w:r>
      <w:proofErr w:type="gramStart"/>
      <w:r w:rsidRPr="00EC7DD2">
        <w:rPr>
          <w:rFonts w:eastAsia="Times New Roman" w:cs="Times New Roman"/>
          <w:szCs w:val="28"/>
        </w:rPr>
        <w:t>The</w:t>
      </w:r>
      <w:proofErr w:type="gramEnd"/>
      <w:r w:rsidRPr="00EC7DD2">
        <w:rPr>
          <w:rFonts w:eastAsia="Times New Roman" w:cs="Times New Roman"/>
          <w:szCs w:val="28"/>
        </w:rPr>
        <w:t xml:space="preserve"> </w:t>
      </w:r>
      <w:proofErr w:type="spellStart"/>
      <w:r w:rsidRPr="00EC7DD2">
        <w:rPr>
          <w:rFonts w:eastAsia="Times New Roman" w:cs="Times New Roman"/>
          <w:szCs w:val="28"/>
        </w:rPr>
        <w:t>Khronos</w:t>
      </w:r>
      <w:proofErr w:type="spellEnd"/>
      <w:r w:rsidRPr="00EC7DD2">
        <w:rPr>
          <w:rFonts w:eastAsia="Times New Roman" w:cs="Times New Roman"/>
          <w:szCs w:val="28"/>
        </w:rPr>
        <w:t>, OpenGL Programming Guide: The Official Guide to Learning OpenGL, Version 3.1, 7</w:t>
      </w:r>
      <w:r w:rsidRPr="001C654B">
        <w:rPr>
          <w:rFonts w:eastAsia="Times New Roman" w:cs="Times New Roman"/>
          <w:szCs w:val="28"/>
          <w:vertAlign w:val="superscript"/>
        </w:rPr>
        <w:t>th</w:t>
      </w:r>
      <w:r>
        <w:rPr>
          <w:rFonts w:eastAsia="Times New Roman" w:cs="Times New Roman"/>
          <w:szCs w:val="28"/>
        </w:rPr>
        <w:t xml:space="preserve"> </w:t>
      </w:r>
      <w:r w:rsidRPr="00EC7DD2">
        <w:rPr>
          <w:rFonts w:eastAsia="Times New Roman" w:cs="Times New Roman"/>
          <w:szCs w:val="28"/>
        </w:rPr>
        <w:t>Edition, OpenGL ARB Working Group, Addison-Wesley, 2009.</w:t>
      </w:r>
    </w:p>
    <w:p w:rsidR="003B7E73" w:rsidRPr="00EC7DD2" w:rsidRDefault="003B7E73" w:rsidP="003B7E73">
      <w:pPr>
        <w:spacing w:after="0" w:line="240" w:lineRule="auto"/>
        <w:ind w:left="720"/>
        <w:contextualSpacing/>
        <w:rPr>
          <w:rFonts w:eastAsia="Times New Roman" w:cs="Times New Roman"/>
          <w:szCs w:val="28"/>
        </w:rPr>
      </w:pPr>
    </w:p>
    <w:p w:rsidR="003B7E73" w:rsidRPr="00EC7DD2" w:rsidRDefault="003B7E73" w:rsidP="003B7E73">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3B7E73" w:rsidRPr="00EC7DD2" w:rsidRDefault="003B7E73" w:rsidP="003B7E73">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3B7E73" w:rsidRPr="00EC7DD2" w:rsidRDefault="003B7E73" w:rsidP="003B7E73">
      <w:pPr>
        <w:spacing w:after="0" w:line="240" w:lineRule="auto"/>
        <w:ind w:left="1440"/>
        <w:rPr>
          <w:rFonts w:eastAsia="Times New Roman" w:cs="Times New Roman"/>
          <w:szCs w:val="28"/>
        </w:rPr>
      </w:pPr>
      <w:r w:rsidRPr="00EC7DD2">
        <w:rPr>
          <w:rFonts w:eastAsia="Times New Roman" w:cs="Times New Roman"/>
          <w:szCs w:val="28"/>
        </w:rPr>
        <w:t>The course offers an introduction to computer graphics, algorithms, and software. Topics include overview of graphics algorithms, 2D line drawing, 2D and 3D geometric transformations, 2D and 3D viewing, 2D and 3D clipping, 2D and 3D object representation.</w:t>
      </w:r>
    </w:p>
    <w:p w:rsidR="003B7E73" w:rsidRPr="00EC7DD2" w:rsidRDefault="003B7E73" w:rsidP="003B7E73">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Multimedia Systems (2316211-3)</w:t>
      </w:r>
    </w:p>
    <w:p w:rsidR="003B7E73" w:rsidRPr="00EC7DD2" w:rsidRDefault="003B7E73" w:rsidP="003B7E73">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3B7E73" w:rsidRPr="00EC7DD2" w:rsidRDefault="003B7E73" w:rsidP="003B7E73">
      <w:pPr>
        <w:spacing w:after="0" w:line="240" w:lineRule="auto"/>
        <w:rPr>
          <w:rFonts w:eastAsia="Times New Roman" w:cs="Times New Roman"/>
          <w:szCs w:val="28"/>
        </w:rPr>
      </w:pPr>
    </w:p>
    <w:p w:rsidR="003B7E73" w:rsidRPr="00EC7DD2" w:rsidRDefault="003B7E73" w:rsidP="003B7E73">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3B7E73" w:rsidRPr="00EC7DD2" w:rsidRDefault="003B7E73" w:rsidP="003B7E73">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3B7E73" w:rsidRPr="00EC7DD2" w:rsidRDefault="003B7E73" w:rsidP="003B7E7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Develop and understanding of design fundamentals, classic themes and mechanisms, and different approaches to representation.</w:t>
      </w:r>
    </w:p>
    <w:p w:rsidR="003B7E73" w:rsidRPr="00EC7DD2" w:rsidRDefault="003B7E73" w:rsidP="003B7E7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Understand the overall human context in which computer graphics activities take place.</w:t>
      </w:r>
    </w:p>
    <w:p w:rsidR="003B7E73" w:rsidRPr="00EC7DD2" w:rsidRDefault="003B7E73" w:rsidP="003B7E7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lastRenderedPageBreak/>
        <w:t>Geometric Modeling, Problem Solving, Applying Technology, Graphic Designing, Computer Programming.</w:t>
      </w:r>
    </w:p>
    <w:p w:rsidR="003B7E73" w:rsidRPr="00EC7DD2" w:rsidRDefault="003B7E73" w:rsidP="003B7E7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Develops skills and knowledge critical to all areas of computer graphics specialization.</w:t>
      </w:r>
    </w:p>
    <w:p w:rsidR="003B7E73" w:rsidRPr="00EC7DD2" w:rsidRDefault="003B7E73" w:rsidP="003B7E7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Develop conceptual principles, processes, and techniques essential to all areas of computer graphics.</w:t>
      </w:r>
    </w:p>
    <w:p w:rsidR="003B7E73" w:rsidRPr="00EC7DD2" w:rsidRDefault="003B7E73" w:rsidP="003B7E73">
      <w:pPr>
        <w:pStyle w:val="ListParagraph"/>
        <w:spacing w:after="0" w:line="240" w:lineRule="auto"/>
        <w:ind w:left="1800"/>
        <w:rPr>
          <w:rFonts w:eastAsia="Times New Roman" w:cs="Times New Roman"/>
          <w:szCs w:val="28"/>
        </w:rPr>
      </w:pPr>
    </w:p>
    <w:tbl>
      <w:tblPr>
        <w:tblStyle w:val="TableGrid"/>
        <w:tblW w:w="4829"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3B7E73" w:rsidRPr="00EC7DD2" w:rsidTr="00A73B5D">
        <w:trPr>
          <w:jc w:val="right"/>
        </w:trPr>
        <w:tc>
          <w:tcPr>
            <w:tcW w:w="910" w:type="dxa"/>
            <w:vMerge w:val="restart"/>
            <w:hideMark/>
          </w:tcPr>
          <w:p w:rsidR="003B7E73" w:rsidRPr="00EC7DD2" w:rsidRDefault="003B7E73" w:rsidP="00A73B5D">
            <w:pPr>
              <w:jc w:val="center"/>
              <w:rPr>
                <w:rFonts w:cstheme="majorBidi"/>
                <w:i/>
                <w:iCs/>
                <w:szCs w:val="28"/>
              </w:rPr>
            </w:pPr>
            <w:r w:rsidRPr="00EC7DD2">
              <w:rPr>
                <w:rFonts w:cstheme="majorBidi"/>
                <w:i/>
                <w:iCs/>
                <w:szCs w:val="28"/>
              </w:rPr>
              <w:t xml:space="preserve">Course </w:t>
            </w:r>
          </w:p>
          <w:p w:rsidR="003B7E73" w:rsidRPr="00EC7DD2" w:rsidRDefault="003B7E73" w:rsidP="00A73B5D">
            <w:pPr>
              <w:jc w:val="center"/>
              <w:rPr>
                <w:rFonts w:cstheme="majorBidi"/>
                <w:i/>
                <w:iCs/>
                <w:szCs w:val="28"/>
              </w:rPr>
            </w:pPr>
            <w:r w:rsidRPr="00EC7DD2">
              <w:rPr>
                <w:rFonts w:cstheme="majorBidi"/>
                <w:i/>
                <w:iCs/>
                <w:szCs w:val="28"/>
              </w:rPr>
              <w:t>Goals</w:t>
            </w:r>
          </w:p>
        </w:tc>
        <w:tc>
          <w:tcPr>
            <w:tcW w:w="3919" w:type="dxa"/>
            <w:gridSpan w:val="11"/>
            <w:hideMark/>
          </w:tcPr>
          <w:p w:rsidR="003B7E73" w:rsidRPr="00EC7DD2" w:rsidRDefault="003B7E73" w:rsidP="00A73B5D">
            <w:pPr>
              <w:jc w:val="center"/>
              <w:rPr>
                <w:rFonts w:cstheme="majorBidi"/>
                <w:i/>
                <w:iCs/>
                <w:szCs w:val="28"/>
              </w:rPr>
            </w:pPr>
            <w:r w:rsidRPr="00EC7DD2">
              <w:rPr>
                <w:rFonts w:cstheme="majorBidi"/>
                <w:i/>
                <w:iCs/>
                <w:szCs w:val="28"/>
              </w:rPr>
              <w:t>Program Outcomes</w:t>
            </w:r>
          </w:p>
        </w:tc>
      </w:tr>
      <w:tr w:rsidR="003B7E73" w:rsidRPr="00EC7DD2" w:rsidTr="00A73B5D">
        <w:trPr>
          <w:jc w:val="right"/>
        </w:trPr>
        <w:tc>
          <w:tcPr>
            <w:tcW w:w="0" w:type="auto"/>
            <w:vMerge/>
            <w:hideMark/>
          </w:tcPr>
          <w:p w:rsidR="003B7E73" w:rsidRPr="00EC7DD2" w:rsidRDefault="003B7E73" w:rsidP="00A73B5D">
            <w:pPr>
              <w:rPr>
                <w:rFonts w:cstheme="majorBidi"/>
                <w:i/>
                <w:iCs/>
                <w:szCs w:val="28"/>
              </w:rPr>
            </w:pPr>
          </w:p>
        </w:tc>
        <w:tc>
          <w:tcPr>
            <w:tcW w:w="405" w:type="dxa"/>
            <w:hideMark/>
          </w:tcPr>
          <w:p w:rsidR="003B7E73" w:rsidRPr="00EC7DD2" w:rsidRDefault="003B7E73" w:rsidP="00A73B5D">
            <w:pPr>
              <w:jc w:val="center"/>
              <w:rPr>
                <w:rFonts w:cstheme="majorBidi"/>
                <w:szCs w:val="28"/>
              </w:rPr>
            </w:pPr>
            <w:proofErr w:type="spellStart"/>
            <w:r w:rsidRPr="00EC7DD2">
              <w:rPr>
                <w:rFonts w:cstheme="majorBidi"/>
                <w:szCs w:val="28"/>
              </w:rPr>
              <w:t>SOa</w:t>
            </w:r>
            <w:proofErr w:type="spellEnd"/>
          </w:p>
        </w:tc>
        <w:tc>
          <w:tcPr>
            <w:tcW w:w="336" w:type="dxa"/>
            <w:hideMark/>
          </w:tcPr>
          <w:p w:rsidR="003B7E73" w:rsidRPr="00EC7DD2" w:rsidRDefault="003B7E73" w:rsidP="00A73B5D">
            <w:pPr>
              <w:jc w:val="center"/>
              <w:rPr>
                <w:rFonts w:cstheme="majorBidi"/>
                <w:szCs w:val="28"/>
              </w:rPr>
            </w:pPr>
            <w:proofErr w:type="spellStart"/>
            <w:r w:rsidRPr="00EC7DD2">
              <w:rPr>
                <w:rFonts w:cstheme="majorBidi"/>
                <w:szCs w:val="28"/>
              </w:rPr>
              <w:t>SOb</w:t>
            </w:r>
            <w:proofErr w:type="spellEnd"/>
          </w:p>
        </w:tc>
        <w:tc>
          <w:tcPr>
            <w:tcW w:w="405" w:type="dxa"/>
            <w:hideMark/>
          </w:tcPr>
          <w:p w:rsidR="003B7E73" w:rsidRPr="00EC7DD2" w:rsidRDefault="003B7E73" w:rsidP="00A73B5D">
            <w:pPr>
              <w:jc w:val="center"/>
              <w:rPr>
                <w:rFonts w:cstheme="majorBidi"/>
                <w:szCs w:val="28"/>
              </w:rPr>
            </w:pPr>
            <w:proofErr w:type="spellStart"/>
            <w:r w:rsidRPr="00EC7DD2">
              <w:rPr>
                <w:rFonts w:cstheme="majorBidi"/>
                <w:szCs w:val="28"/>
              </w:rPr>
              <w:t>SOc</w:t>
            </w:r>
            <w:proofErr w:type="spellEnd"/>
          </w:p>
        </w:tc>
        <w:tc>
          <w:tcPr>
            <w:tcW w:w="336" w:type="dxa"/>
            <w:hideMark/>
          </w:tcPr>
          <w:p w:rsidR="003B7E73" w:rsidRPr="00EC7DD2" w:rsidRDefault="003B7E73" w:rsidP="00A73B5D">
            <w:pPr>
              <w:jc w:val="center"/>
              <w:rPr>
                <w:rFonts w:cstheme="majorBidi"/>
                <w:szCs w:val="28"/>
              </w:rPr>
            </w:pPr>
            <w:proofErr w:type="spellStart"/>
            <w:r w:rsidRPr="00EC7DD2">
              <w:rPr>
                <w:rFonts w:cstheme="majorBidi"/>
                <w:szCs w:val="28"/>
              </w:rPr>
              <w:t>SOd</w:t>
            </w:r>
            <w:proofErr w:type="spellEnd"/>
          </w:p>
        </w:tc>
        <w:tc>
          <w:tcPr>
            <w:tcW w:w="323" w:type="dxa"/>
            <w:hideMark/>
          </w:tcPr>
          <w:p w:rsidR="003B7E73" w:rsidRPr="00EC7DD2" w:rsidRDefault="003B7E73" w:rsidP="00A73B5D">
            <w:pPr>
              <w:jc w:val="center"/>
              <w:rPr>
                <w:rFonts w:cstheme="majorBidi"/>
                <w:szCs w:val="28"/>
              </w:rPr>
            </w:pPr>
            <w:proofErr w:type="spellStart"/>
            <w:r w:rsidRPr="00EC7DD2">
              <w:rPr>
                <w:rFonts w:cstheme="majorBidi"/>
                <w:szCs w:val="28"/>
              </w:rPr>
              <w:t>SOe</w:t>
            </w:r>
            <w:proofErr w:type="spellEnd"/>
          </w:p>
        </w:tc>
        <w:tc>
          <w:tcPr>
            <w:tcW w:w="296" w:type="dxa"/>
            <w:hideMark/>
          </w:tcPr>
          <w:p w:rsidR="003B7E73" w:rsidRPr="00EC7DD2" w:rsidRDefault="003B7E73" w:rsidP="00A73B5D">
            <w:pPr>
              <w:jc w:val="center"/>
              <w:rPr>
                <w:rFonts w:cstheme="majorBidi"/>
                <w:szCs w:val="28"/>
              </w:rPr>
            </w:pPr>
            <w:proofErr w:type="spellStart"/>
            <w:r w:rsidRPr="00EC7DD2">
              <w:rPr>
                <w:rFonts w:cstheme="majorBidi"/>
                <w:szCs w:val="28"/>
              </w:rPr>
              <w:t>SOf</w:t>
            </w:r>
            <w:proofErr w:type="spellEnd"/>
          </w:p>
        </w:tc>
        <w:tc>
          <w:tcPr>
            <w:tcW w:w="336" w:type="dxa"/>
            <w:hideMark/>
          </w:tcPr>
          <w:p w:rsidR="003B7E73" w:rsidRPr="00EC7DD2" w:rsidRDefault="003B7E73" w:rsidP="00A73B5D">
            <w:pPr>
              <w:jc w:val="center"/>
              <w:rPr>
                <w:rFonts w:cstheme="majorBidi"/>
                <w:szCs w:val="28"/>
              </w:rPr>
            </w:pPr>
            <w:proofErr w:type="spellStart"/>
            <w:r w:rsidRPr="00EC7DD2">
              <w:rPr>
                <w:rFonts w:cstheme="majorBidi"/>
                <w:szCs w:val="28"/>
              </w:rPr>
              <w:t>SOg</w:t>
            </w:r>
            <w:proofErr w:type="spellEnd"/>
          </w:p>
        </w:tc>
        <w:tc>
          <w:tcPr>
            <w:tcW w:w="336" w:type="dxa"/>
            <w:hideMark/>
          </w:tcPr>
          <w:p w:rsidR="003B7E73" w:rsidRPr="00EC7DD2" w:rsidRDefault="003B7E73" w:rsidP="00A73B5D">
            <w:pPr>
              <w:jc w:val="center"/>
              <w:rPr>
                <w:rFonts w:cstheme="majorBidi"/>
                <w:szCs w:val="28"/>
              </w:rPr>
            </w:pPr>
            <w:proofErr w:type="spellStart"/>
            <w:r w:rsidRPr="00EC7DD2">
              <w:rPr>
                <w:rFonts w:cstheme="majorBidi"/>
                <w:szCs w:val="28"/>
              </w:rPr>
              <w:t>SOh</w:t>
            </w:r>
            <w:proofErr w:type="spellEnd"/>
          </w:p>
        </w:tc>
        <w:tc>
          <w:tcPr>
            <w:tcW w:w="405" w:type="dxa"/>
            <w:hideMark/>
          </w:tcPr>
          <w:p w:rsidR="003B7E73" w:rsidRPr="00EC7DD2" w:rsidRDefault="003B7E73" w:rsidP="00A73B5D">
            <w:pPr>
              <w:jc w:val="center"/>
              <w:rPr>
                <w:rFonts w:cstheme="majorBidi"/>
                <w:szCs w:val="28"/>
              </w:rPr>
            </w:pPr>
            <w:proofErr w:type="spellStart"/>
            <w:r w:rsidRPr="00EC7DD2">
              <w:rPr>
                <w:rFonts w:cstheme="majorBidi"/>
                <w:szCs w:val="28"/>
              </w:rPr>
              <w:t>SOi</w:t>
            </w:r>
            <w:proofErr w:type="spellEnd"/>
          </w:p>
        </w:tc>
        <w:tc>
          <w:tcPr>
            <w:tcW w:w="405" w:type="dxa"/>
            <w:hideMark/>
          </w:tcPr>
          <w:p w:rsidR="003B7E73" w:rsidRPr="00EC7DD2" w:rsidRDefault="003B7E73" w:rsidP="00A73B5D">
            <w:pPr>
              <w:jc w:val="center"/>
              <w:rPr>
                <w:rFonts w:cstheme="majorBidi"/>
                <w:szCs w:val="28"/>
              </w:rPr>
            </w:pPr>
            <w:proofErr w:type="spellStart"/>
            <w:r w:rsidRPr="00EC7DD2">
              <w:rPr>
                <w:rFonts w:cstheme="majorBidi"/>
                <w:szCs w:val="28"/>
              </w:rPr>
              <w:t>SOj</w:t>
            </w:r>
            <w:proofErr w:type="spellEnd"/>
          </w:p>
        </w:tc>
        <w:tc>
          <w:tcPr>
            <w:tcW w:w="336" w:type="dxa"/>
            <w:hideMark/>
          </w:tcPr>
          <w:p w:rsidR="003B7E73" w:rsidRPr="00EC7DD2" w:rsidRDefault="003B7E73" w:rsidP="00A73B5D">
            <w:pPr>
              <w:jc w:val="center"/>
              <w:rPr>
                <w:rFonts w:cstheme="majorBidi"/>
                <w:szCs w:val="28"/>
              </w:rPr>
            </w:pPr>
            <w:proofErr w:type="spellStart"/>
            <w:r w:rsidRPr="00EC7DD2">
              <w:rPr>
                <w:rFonts w:cstheme="majorBidi"/>
                <w:szCs w:val="28"/>
              </w:rPr>
              <w:t>SOk</w:t>
            </w:r>
            <w:proofErr w:type="spellEnd"/>
          </w:p>
        </w:tc>
      </w:tr>
      <w:tr w:rsidR="003B7E73" w:rsidRPr="00EC7DD2" w:rsidTr="00A73B5D">
        <w:trPr>
          <w:jc w:val="right"/>
        </w:trPr>
        <w:tc>
          <w:tcPr>
            <w:tcW w:w="910" w:type="dxa"/>
            <w:hideMark/>
          </w:tcPr>
          <w:p w:rsidR="003B7E73" w:rsidRPr="00EC7DD2" w:rsidRDefault="003B7E73" w:rsidP="00A73B5D">
            <w:pPr>
              <w:jc w:val="center"/>
              <w:rPr>
                <w:rFonts w:cstheme="majorBidi"/>
                <w:szCs w:val="28"/>
              </w:rPr>
            </w:pPr>
            <w:r w:rsidRPr="00EC7DD2">
              <w:rPr>
                <w:rFonts w:cstheme="majorBidi"/>
                <w:szCs w:val="28"/>
              </w:rPr>
              <w:t>1</w:t>
            </w: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323" w:type="dxa"/>
            <w:vAlign w:val="center"/>
          </w:tcPr>
          <w:p w:rsidR="003B7E73" w:rsidRPr="00EC7DD2" w:rsidRDefault="003B7E73" w:rsidP="00A73B5D">
            <w:pPr>
              <w:jc w:val="center"/>
              <w:rPr>
                <w:rFonts w:cstheme="majorBidi"/>
                <w:szCs w:val="28"/>
              </w:rPr>
            </w:pPr>
          </w:p>
        </w:tc>
        <w:tc>
          <w:tcPr>
            <w:tcW w:w="29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r>
      <w:tr w:rsidR="003B7E73" w:rsidRPr="00EC7DD2" w:rsidTr="00A73B5D">
        <w:trPr>
          <w:jc w:val="right"/>
        </w:trPr>
        <w:tc>
          <w:tcPr>
            <w:tcW w:w="910" w:type="dxa"/>
            <w:hideMark/>
          </w:tcPr>
          <w:p w:rsidR="003B7E73" w:rsidRPr="00EC7DD2" w:rsidRDefault="003B7E73" w:rsidP="00A73B5D">
            <w:pPr>
              <w:jc w:val="center"/>
              <w:rPr>
                <w:rFonts w:cstheme="majorBidi"/>
                <w:szCs w:val="28"/>
              </w:rPr>
            </w:pPr>
            <w:r w:rsidRPr="00EC7DD2">
              <w:rPr>
                <w:rFonts w:cstheme="majorBidi"/>
                <w:szCs w:val="28"/>
              </w:rPr>
              <w:t>2</w:t>
            </w:r>
          </w:p>
        </w:tc>
        <w:tc>
          <w:tcPr>
            <w:tcW w:w="405"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c>
          <w:tcPr>
            <w:tcW w:w="323" w:type="dxa"/>
            <w:vAlign w:val="center"/>
          </w:tcPr>
          <w:p w:rsidR="003B7E73" w:rsidRPr="00EC7DD2" w:rsidRDefault="003B7E73" w:rsidP="00A73B5D">
            <w:pPr>
              <w:jc w:val="center"/>
              <w:rPr>
                <w:rFonts w:cstheme="majorBidi"/>
                <w:szCs w:val="28"/>
              </w:rPr>
            </w:pPr>
          </w:p>
        </w:tc>
        <w:tc>
          <w:tcPr>
            <w:tcW w:w="29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405"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r>
      <w:tr w:rsidR="003B7E73" w:rsidRPr="00EC7DD2" w:rsidTr="00A73B5D">
        <w:trPr>
          <w:jc w:val="right"/>
        </w:trPr>
        <w:tc>
          <w:tcPr>
            <w:tcW w:w="910" w:type="dxa"/>
            <w:hideMark/>
          </w:tcPr>
          <w:p w:rsidR="003B7E73" w:rsidRPr="00EC7DD2" w:rsidRDefault="003B7E73" w:rsidP="00A73B5D">
            <w:pPr>
              <w:jc w:val="center"/>
              <w:rPr>
                <w:rFonts w:cstheme="majorBidi"/>
                <w:szCs w:val="28"/>
              </w:rPr>
            </w:pPr>
            <w:r w:rsidRPr="00EC7DD2">
              <w:rPr>
                <w:rFonts w:cstheme="majorBidi"/>
                <w:szCs w:val="28"/>
              </w:rPr>
              <w:t>3</w:t>
            </w: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c>
          <w:tcPr>
            <w:tcW w:w="323" w:type="dxa"/>
            <w:vAlign w:val="center"/>
          </w:tcPr>
          <w:p w:rsidR="003B7E73" w:rsidRPr="00EC7DD2" w:rsidRDefault="003B7E73" w:rsidP="00A73B5D">
            <w:pPr>
              <w:jc w:val="center"/>
              <w:rPr>
                <w:rFonts w:cstheme="majorBidi"/>
                <w:szCs w:val="28"/>
              </w:rPr>
            </w:pPr>
          </w:p>
        </w:tc>
        <w:tc>
          <w:tcPr>
            <w:tcW w:w="29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r>
      <w:tr w:rsidR="003B7E73" w:rsidRPr="00EC7DD2" w:rsidTr="00A73B5D">
        <w:trPr>
          <w:jc w:val="right"/>
        </w:trPr>
        <w:tc>
          <w:tcPr>
            <w:tcW w:w="910" w:type="dxa"/>
            <w:hideMark/>
          </w:tcPr>
          <w:p w:rsidR="003B7E73" w:rsidRPr="00EC7DD2" w:rsidRDefault="003B7E73" w:rsidP="00A73B5D">
            <w:pPr>
              <w:jc w:val="center"/>
              <w:rPr>
                <w:rFonts w:cstheme="majorBidi"/>
                <w:szCs w:val="28"/>
              </w:rPr>
            </w:pPr>
            <w:r w:rsidRPr="00EC7DD2">
              <w:rPr>
                <w:rFonts w:cstheme="majorBidi"/>
                <w:szCs w:val="28"/>
              </w:rPr>
              <w:t>4</w:t>
            </w:r>
          </w:p>
        </w:tc>
        <w:tc>
          <w:tcPr>
            <w:tcW w:w="405"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c>
          <w:tcPr>
            <w:tcW w:w="323" w:type="dxa"/>
            <w:vAlign w:val="center"/>
          </w:tcPr>
          <w:p w:rsidR="003B7E73" w:rsidRPr="00EC7DD2" w:rsidRDefault="003B7E73" w:rsidP="00A73B5D">
            <w:pPr>
              <w:jc w:val="center"/>
              <w:rPr>
                <w:rFonts w:cstheme="majorBidi"/>
                <w:szCs w:val="28"/>
              </w:rPr>
            </w:pPr>
          </w:p>
        </w:tc>
        <w:tc>
          <w:tcPr>
            <w:tcW w:w="29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r>
      <w:tr w:rsidR="003B7E73" w:rsidRPr="00EC7DD2" w:rsidTr="00A73B5D">
        <w:trPr>
          <w:jc w:val="right"/>
        </w:trPr>
        <w:tc>
          <w:tcPr>
            <w:tcW w:w="910" w:type="dxa"/>
            <w:hideMark/>
          </w:tcPr>
          <w:p w:rsidR="003B7E73" w:rsidRPr="00EC7DD2" w:rsidRDefault="003B7E73" w:rsidP="00A73B5D">
            <w:pPr>
              <w:jc w:val="center"/>
              <w:rPr>
                <w:rFonts w:cstheme="majorBidi"/>
                <w:szCs w:val="28"/>
              </w:rPr>
            </w:pPr>
            <w:r w:rsidRPr="00EC7DD2">
              <w:rPr>
                <w:rFonts w:cstheme="majorBidi"/>
                <w:szCs w:val="28"/>
              </w:rPr>
              <w:t>5</w:t>
            </w:r>
          </w:p>
        </w:tc>
        <w:tc>
          <w:tcPr>
            <w:tcW w:w="405"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323" w:type="dxa"/>
            <w:vAlign w:val="center"/>
          </w:tcPr>
          <w:p w:rsidR="003B7E73" w:rsidRPr="00EC7DD2" w:rsidRDefault="003B7E73" w:rsidP="00A73B5D">
            <w:pPr>
              <w:jc w:val="center"/>
              <w:rPr>
                <w:rFonts w:cstheme="majorBidi"/>
                <w:szCs w:val="28"/>
              </w:rPr>
            </w:pPr>
          </w:p>
        </w:tc>
        <w:tc>
          <w:tcPr>
            <w:tcW w:w="29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336" w:type="dxa"/>
            <w:vAlign w:val="center"/>
          </w:tcPr>
          <w:p w:rsidR="003B7E73" w:rsidRPr="00EC7DD2" w:rsidRDefault="003B7E73" w:rsidP="00A73B5D">
            <w:pPr>
              <w:jc w:val="center"/>
              <w:rPr>
                <w:rFonts w:cstheme="majorBidi"/>
                <w:szCs w:val="28"/>
              </w:rPr>
            </w:pP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405" w:type="dxa"/>
            <w:vAlign w:val="center"/>
          </w:tcPr>
          <w:p w:rsidR="003B7E73" w:rsidRPr="00EC7DD2" w:rsidRDefault="003B7E73" w:rsidP="00A73B5D">
            <w:pPr>
              <w:jc w:val="center"/>
              <w:rPr>
                <w:rFonts w:cstheme="majorBidi"/>
                <w:szCs w:val="28"/>
              </w:rPr>
            </w:pPr>
            <w:r w:rsidRPr="00EC7DD2">
              <w:rPr>
                <w:szCs w:val="28"/>
              </w:rPr>
              <w:sym w:font="Wingdings" w:char="F0FC"/>
            </w:r>
          </w:p>
        </w:tc>
        <w:tc>
          <w:tcPr>
            <w:tcW w:w="336" w:type="dxa"/>
            <w:vAlign w:val="center"/>
          </w:tcPr>
          <w:p w:rsidR="003B7E73" w:rsidRPr="00EC7DD2" w:rsidRDefault="003B7E73" w:rsidP="00A73B5D">
            <w:pPr>
              <w:jc w:val="center"/>
              <w:rPr>
                <w:rFonts w:cstheme="majorBidi"/>
                <w:szCs w:val="28"/>
              </w:rPr>
            </w:pPr>
          </w:p>
        </w:tc>
      </w:tr>
    </w:tbl>
    <w:p w:rsidR="003B7E73" w:rsidRPr="00EC7DD2" w:rsidRDefault="003B7E73" w:rsidP="003B7E73">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3B7E73" w:rsidRPr="00EC7DD2" w:rsidTr="00A73B5D">
        <w:tc>
          <w:tcPr>
            <w:tcW w:w="8297" w:type="dxa"/>
            <w:gridSpan w:val="2"/>
          </w:tcPr>
          <w:p w:rsidR="003B7E73" w:rsidRPr="00EC7DD2" w:rsidRDefault="003B7E73"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3B7E73" w:rsidRPr="00EC7DD2" w:rsidTr="00A73B5D">
        <w:tc>
          <w:tcPr>
            <w:tcW w:w="805" w:type="dxa"/>
          </w:tcPr>
          <w:p w:rsidR="003B7E73" w:rsidRPr="00EC7DD2" w:rsidRDefault="003B7E73"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3B7E73" w:rsidRPr="00EC7DD2" w:rsidRDefault="003B7E73"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3B7E73" w:rsidRPr="00EC7DD2" w:rsidRDefault="003B7E73" w:rsidP="003B7E73">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 xml:space="preserve">Students apply knowledge of computer graphics (modeling and rendering) </w:t>
            </w:r>
            <w:r w:rsidRPr="00EC7DD2">
              <w:rPr>
                <w:rFonts w:eastAsia="Calibri" w:cs="Times New Roman"/>
                <w:bCs/>
                <w:i/>
                <w:iCs/>
                <w:snapToGrid w:val="0"/>
                <w:color w:val="000000"/>
                <w:szCs w:val="28"/>
              </w:rPr>
              <w:t>to complete assessments.</w:t>
            </w:r>
          </w:p>
        </w:tc>
      </w:tr>
      <w:tr w:rsidR="003B7E73" w:rsidRPr="00EC7DD2" w:rsidTr="00A73B5D">
        <w:tc>
          <w:tcPr>
            <w:tcW w:w="805" w:type="dxa"/>
          </w:tcPr>
          <w:p w:rsidR="003B7E73" w:rsidRPr="00EC7DD2" w:rsidRDefault="003B7E73"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3B7E73" w:rsidRPr="00EC7DD2" w:rsidRDefault="003B7E73"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3B7E73" w:rsidRPr="00EC7DD2" w:rsidRDefault="003B7E73" w:rsidP="003B7E73">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design and write simple programs in labs. Students design and implement a software project to meet a specification.</w:t>
            </w:r>
          </w:p>
        </w:tc>
      </w:tr>
      <w:tr w:rsidR="003B7E73" w:rsidRPr="00EC7DD2" w:rsidTr="00A73B5D">
        <w:tc>
          <w:tcPr>
            <w:tcW w:w="805" w:type="dxa"/>
          </w:tcPr>
          <w:p w:rsidR="003B7E73" w:rsidRPr="00EC7DD2" w:rsidRDefault="003B7E73"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3B7E73" w:rsidRPr="00EC7DD2" w:rsidRDefault="003B7E73"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3B7E73" w:rsidRPr="00EC7DD2" w:rsidRDefault="003B7E73" w:rsidP="003B7E73">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use current computing and modeling/design tools such as OpenGL, Blender, etc.</w:t>
            </w:r>
          </w:p>
        </w:tc>
      </w:tr>
      <w:tr w:rsidR="003B7E73" w:rsidRPr="00EC7DD2" w:rsidTr="00A73B5D">
        <w:tc>
          <w:tcPr>
            <w:tcW w:w="805" w:type="dxa"/>
          </w:tcPr>
          <w:p w:rsidR="003B7E73" w:rsidRPr="00EC7DD2" w:rsidRDefault="003B7E73"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3B7E73" w:rsidRPr="00EC7DD2" w:rsidRDefault="003B7E73"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3B7E73" w:rsidRPr="00EC7DD2" w:rsidRDefault="003B7E73" w:rsidP="003B7E73">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 xml:space="preserve">Students use mathematical knowledge (vectors, transformations, modeling, </w:t>
            </w:r>
            <w:proofErr w:type="spellStart"/>
            <w:r w:rsidRPr="00EC7DD2">
              <w:rPr>
                <w:rFonts w:eastAsia="Times New Roman" w:cs="Times New Roman"/>
                <w:bCs/>
                <w:i/>
                <w:iCs/>
                <w:snapToGrid w:val="0"/>
                <w:color w:val="000000"/>
                <w:szCs w:val="28"/>
              </w:rPr>
              <w:t>etc</w:t>
            </w:r>
            <w:proofErr w:type="spellEnd"/>
            <w:r w:rsidRPr="00EC7DD2">
              <w:rPr>
                <w:rFonts w:eastAsia="Times New Roman" w:cs="Times New Roman"/>
                <w:bCs/>
                <w:i/>
                <w:iCs/>
                <w:snapToGrid w:val="0"/>
                <w:color w:val="000000"/>
                <w:szCs w:val="28"/>
              </w:rPr>
              <w:t>) to design a solution to a problem and to document the solution including the tradeoffs involved in their design choices.</w:t>
            </w:r>
          </w:p>
        </w:tc>
      </w:tr>
    </w:tbl>
    <w:p w:rsidR="003B7E73" w:rsidRPr="00EC7DD2" w:rsidRDefault="003B7E73" w:rsidP="003B7E73">
      <w:pPr>
        <w:spacing w:after="0" w:line="240" w:lineRule="auto"/>
        <w:rPr>
          <w:rFonts w:eastAsia="Times New Roman" w:cs="Times New Roman"/>
          <w:szCs w:val="28"/>
        </w:rPr>
      </w:pPr>
    </w:p>
    <w:p w:rsidR="003B7E73" w:rsidRPr="00EC7DD2" w:rsidRDefault="003B7E73" w:rsidP="003B7E73">
      <w:pPr>
        <w:numPr>
          <w:ilvl w:val="0"/>
          <w:numId w:val="9"/>
        </w:numPr>
        <w:spacing w:after="20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3B7E73" w:rsidRPr="00EC7DD2" w:rsidRDefault="003B7E73" w:rsidP="003B7E73">
      <w:pPr>
        <w:numPr>
          <w:ilvl w:val="0"/>
          <w:numId w:val="13"/>
        </w:numPr>
        <w:spacing w:after="200" w:line="276" w:lineRule="auto"/>
        <w:ind w:left="900"/>
        <w:contextualSpacing/>
        <w:rPr>
          <w:rFonts w:eastAsia="Times New Roman" w:cs="Times New Roman"/>
          <w:szCs w:val="28"/>
        </w:rPr>
      </w:pPr>
      <w:r w:rsidRPr="00EC7DD2">
        <w:rPr>
          <w:rFonts w:eastAsia="Times New Roman" w:cs="Times New Roman"/>
          <w:szCs w:val="28"/>
        </w:rPr>
        <w:t>Introduction</w:t>
      </w:r>
      <w:r>
        <w:rPr>
          <w:rFonts w:eastAsia="Times New Roman" w:cs="Times New Roman"/>
          <w:szCs w:val="28"/>
        </w:rPr>
        <w:t xml:space="preserve"> to g</w:t>
      </w:r>
      <w:r w:rsidRPr="00EC7DD2">
        <w:rPr>
          <w:rFonts w:eastAsia="Times New Roman" w:cs="Times New Roman"/>
          <w:szCs w:val="28"/>
        </w:rPr>
        <w:t xml:space="preserve">raphics </w:t>
      </w:r>
    </w:p>
    <w:p w:rsidR="003B7E73" w:rsidRPr="00EC7DD2" w:rsidRDefault="003B7E73" w:rsidP="003B7E73">
      <w:pPr>
        <w:numPr>
          <w:ilvl w:val="0"/>
          <w:numId w:val="13"/>
        </w:numPr>
        <w:spacing w:after="200" w:line="276" w:lineRule="auto"/>
        <w:ind w:left="900"/>
        <w:contextualSpacing/>
        <w:rPr>
          <w:rFonts w:eastAsia="Times New Roman" w:cs="Times New Roman"/>
          <w:szCs w:val="28"/>
        </w:rPr>
      </w:pPr>
      <w:r w:rsidRPr="00EC7DD2">
        <w:rPr>
          <w:rFonts w:eastAsia="Times New Roman" w:cs="Times New Roman"/>
          <w:szCs w:val="28"/>
        </w:rPr>
        <w:t>Mathematical Foundation for Graphics</w:t>
      </w:r>
    </w:p>
    <w:p w:rsidR="003B7E73" w:rsidRPr="00EC7DD2" w:rsidRDefault="003B7E73" w:rsidP="003B7E73">
      <w:pPr>
        <w:numPr>
          <w:ilvl w:val="0"/>
          <w:numId w:val="13"/>
        </w:numPr>
        <w:spacing w:after="200" w:line="276" w:lineRule="auto"/>
        <w:ind w:left="900"/>
        <w:contextualSpacing/>
        <w:rPr>
          <w:rFonts w:eastAsia="Times New Roman" w:cs="Times New Roman"/>
          <w:szCs w:val="28"/>
        </w:rPr>
      </w:pPr>
      <w:r w:rsidRPr="00EC7DD2">
        <w:rPr>
          <w:rFonts w:eastAsia="Times New Roman" w:cs="Times New Roman"/>
          <w:szCs w:val="28"/>
        </w:rPr>
        <w:t>2D graphics algorithms</w:t>
      </w:r>
    </w:p>
    <w:p w:rsidR="003B7E73" w:rsidRPr="00EC7DD2" w:rsidRDefault="003B7E73" w:rsidP="003B7E73">
      <w:pPr>
        <w:numPr>
          <w:ilvl w:val="0"/>
          <w:numId w:val="13"/>
        </w:numPr>
        <w:spacing w:after="200" w:line="276" w:lineRule="auto"/>
        <w:ind w:left="900"/>
        <w:contextualSpacing/>
        <w:rPr>
          <w:rFonts w:eastAsia="Times New Roman" w:cs="Times New Roman"/>
          <w:szCs w:val="28"/>
        </w:rPr>
      </w:pPr>
      <w:r w:rsidRPr="00EC7DD2">
        <w:rPr>
          <w:rFonts w:eastAsia="Times New Roman" w:cs="Times New Roman"/>
          <w:szCs w:val="28"/>
        </w:rPr>
        <w:t>2D and 3D Transformation and representation</w:t>
      </w:r>
    </w:p>
    <w:p w:rsidR="003B7E73" w:rsidRPr="00EC7DD2" w:rsidRDefault="003B7E73" w:rsidP="003B7E73">
      <w:pPr>
        <w:numPr>
          <w:ilvl w:val="0"/>
          <w:numId w:val="13"/>
        </w:numPr>
        <w:spacing w:after="200" w:line="276" w:lineRule="auto"/>
        <w:ind w:left="900"/>
        <w:contextualSpacing/>
        <w:rPr>
          <w:rFonts w:eastAsia="Times New Roman" w:cs="Times New Roman"/>
          <w:szCs w:val="28"/>
        </w:rPr>
      </w:pPr>
      <w:r w:rsidRPr="00EC7DD2">
        <w:rPr>
          <w:rFonts w:eastAsia="Times New Roman" w:cs="Times New Roman"/>
          <w:szCs w:val="28"/>
        </w:rPr>
        <w:t>2D viewing</w:t>
      </w:r>
    </w:p>
    <w:p w:rsidR="003B7E73" w:rsidRPr="00EC7DD2" w:rsidRDefault="003B7E73" w:rsidP="003B7E73">
      <w:pPr>
        <w:numPr>
          <w:ilvl w:val="0"/>
          <w:numId w:val="13"/>
        </w:numPr>
        <w:spacing w:after="200" w:line="276" w:lineRule="auto"/>
        <w:ind w:left="900"/>
        <w:contextualSpacing/>
        <w:rPr>
          <w:rFonts w:eastAsia="Times New Roman" w:cs="Times New Roman"/>
          <w:szCs w:val="28"/>
        </w:rPr>
      </w:pPr>
      <w:r w:rsidRPr="00EC7DD2">
        <w:rPr>
          <w:rFonts w:eastAsia="Times New Roman" w:cs="Times New Roman"/>
          <w:szCs w:val="28"/>
        </w:rPr>
        <w:t xml:space="preserve">3D Object Representations </w:t>
      </w:r>
    </w:p>
    <w:p w:rsidR="003B7E73" w:rsidRPr="00EC7DD2" w:rsidRDefault="003B7E73" w:rsidP="003B7E73">
      <w:pPr>
        <w:numPr>
          <w:ilvl w:val="0"/>
          <w:numId w:val="13"/>
        </w:numPr>
        <w:spacing w:after="200" w:line="276" w:lineRule="auto"/>
        <w:ind w:left="900"/>
        <w:contextualSpacing/>
        <w:rPr>
          <w:rFonts w:eastAsia="Times New Roman" w:cs="Times New Roman"/>
          <w:szCs w:val="28"/>
        </w:rPr>
      </w:pPr>
      <w:r w:rsidRPr="00EC7DD2">
        <w:rPr>
          <w:rFonts w:eastAsia="Times New Roman" w:cs="Times New Roman"/>
          <w:szCs w:val="28"/>
        </w:rPr>
        <w:lastRenderedPageBreak/>
        <w:t>3D viewing</w:t>
      </w:r>
    </w:p>
    <w:p w:rsidR="00265061" w:rsidRDefault="00C7029A" w:rsidP="00265061">
      <w:pPr>
        <w:spacing w:after="0"/>
      </w:pPr>
      <w:bookmarkStart w:id="0" w:name="_GoBack"/>
      <w:bookmarkEnd w:id="0"/>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9A" w:rsidRDefault="00C7029A" w:rsidP="006D4E14">
      <w:pPr>
        <w:spacing w:after="0" w:line="240" w:lineRule="auto"/>
      </w:pPr>
      <w:r>
        <w:separator/>
      </w:r>
    </w:p>
  </w:endnote>
  <w:endnote w:type="continuationSeparator" w:id="0">
    <w:p w:rsidR="00C7029A" w:rsidRDefault="00C7029A"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3B7E73">
            <w:rPr>
              <w:noProof/>
              <w:color w:val="FFFFFF" w:themeColor="background1"/>
              <w:sz w:val="22"/>
              <w:szCs w:val="16"/>
            </w:rPr>
            <w:t>3</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9A" w:rsidRDefault="00C7029A" w:rsidP="006D4E14">
      <w:pPr>
        <w:spacing w:after="0" w:line="240" w:lineRule="auto"/>
      </w:pPr>
      <w:r>
        <w:separator/>
      </w:r>
    </w:p>
  </w:footnote>
  <w:footnote w:type="continuationSeparator" w:id="0">
    <w:p w:rsidR="00C7029A" w:rsidRDefault="00C7029A"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52DC"/>
    <w:multiLevelType w:val="hybridMultilevel"/>
    <w:tmpl w:val="2D0EC1C8"/>
    <w:lvl w:ilvl="0" w:tplc="A0EADD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A774CF"/>
    <w:multiLevelType w:val="hybridMultilevel"/>
    <w:tmpl w:val="DB90C5F4"/>
    <w:lvl w:ilvl="0" w:tplc="04090001">
      <w:start w:val="1"/>
      <w:numFmt w:val="bullet"/>
      <w:lvlText w:val=""/>
      <w:lvlJc w:val="left"/>
      <w:pPr>
        <w:ind w:left="720" w:hanging="360"/>
      </w:pPr>
      <w:rPr>
        <w:rFonts w:ascii="Symbol" w:hAnsi="Symbo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203A8"/>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41116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DA31926"/>
    <w:multiLevelType w:val="hybridMultilevel"/>
    <w:tmpl w:val="FD787DB4"/>
    <w:lvl w:ilvl="0" w:tplc="CE309CC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8"/>
  </w:num>
  <w:num w:numId="5">
    <w:abstractNumId w:val="11"/>
  </w:num>
  <w:num w:numId="6">
    <w:abstractNumId w:val="7"/>
  </w:num>
  <w:num w:numId="7">
    <w:abstractNumId w:val="4"/>
  </w:num>
  <w:num w:numId="8">
    <w:abstractNumId w:val="9"/>
  </w:num>
  <w:num w:numId="9">
    <w:abstractNumId w:val="2"/>
  </w:num>
  <w:num w:numId="10">
    <w:abstractNumId w:val="12"/>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3572F9"/>
    <w:rsid w:val="003B7E73"/>
    <w:rsid w:val="004F0C6B"/>
    <w:rsid w:val="005273B7"/>
    <w:rsid w:val="0058427C"/>
    <w:rsid w:val="005B590F"/>
    <w:rsid w:val="00637725"/>
    <w:rsid w:val="00694A55"/>
    <w:rsid w:val="006D4E14"/>
    <w:rsid w:val="007F300F"/>
    <w:rsid w:val="00886E44"/>
    <w:rsid w:val="00906FC9"/>
    <w:rsid w:val="00AD09A1"/>
    <w:rsid w:val="00AD6769"/>
    <w:rsid w:val="00AD7D9F"/>
    <w:rsid w:val="00C01E3D"/>
    <w:rsid w:val="00C7029A"/>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2015-11-29T19:32:00Z</dcterms:created>
  <dcterms:modified xsi:type="dcterms:W3CDTF">2015-11-29T19:32:00Z</dcterms:modified>
</cp:coreProperties>
</file>