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8326" w14:textId="77777777" w:rsidR="00E618A5" w:rsidRPr="00E618A5" w:rsidRDefault="00E618A5" w:rsidP="00E618A5">
      <w:pPr>
        <w:bidi/>
        <w:jc w:val="center"/>
        <w:rPr>
          <w:b/>
          <w:bCs/>
        </w:rPr>
      </w:pPr>
      <w:r w:rsidRPr="00E618A5">
        <w:rPr>
          <w:b/>
          <w:bCs/>
          <w:rtl/>
        </w:rPr>
        <w:t>أولويات جامعة أم القرى البحثية</w:t>
      </w:r>
    </w:p>
    <w:p w14:paraId="79064435" w14:textId="58784EB2" w:rsidR="00E618A5" w:rsidRPr="00E618A5" w:rsidRDefault="00E618A5" w:rsidP="00E618A5">
      <w:pPr>
        <w:bidi/>
      </w:pPr>
      <w:r>
        <w:rPr>
          <w:rFonts w:hint="cs"/>
          <w:b/>
          <w:bCs/>
          <w:rtl/>
        </w:rPr>
        <w:t>تضمنت أولويات جامعة أم القرى البحثية وفقاً لما نصت عليه</w:t>
      </w:r>
      <w:r w:rsidRPr="00E618A5">
        <w:rPr>
          <w:b/>
          <w:bCs/>
          <w:rtl/>
        </w:rPr>
        <w:t xml:space="preserve"> وكالة الجامعة للدراسات العليا والبحث العلمي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مايلي</w:t>
      </w:r>
      <w:proofErr w:type="spellEnd"/>
      <w:r w:rsidRPr="00E618A5">
        <w:rPr>
          <w:b/>
          <w:bCs/>
        </w:rPr>
        <w:t>:</w:t>
      </w:r>
    </w:p>
    <w:p w14:paraId="0073ABAE" w14:textId="38E35FE7" w:rsidR="00E618A5" w:rsidRPr="00E618A5" w:rsidRDefault="00E618A5" w:rsidP="00E618A5">
      <w:pPr>
        <w:pStyle w:val="ListParagraph"/>
        <w:numPr>
          <w:ilvl w:val="0"/>
          <w:numId w:val="6"/>
        </w:numPr>
        <w:bidi/>
        <w:rPr>
          <w:b/>
          <w:bCs/>
        </w:rPr>
      </w:pPr>
      <w:r w:rsidRPr="00E618A5">
        <w:rPr>
          <w:b/>
          <w:bCs/>
          <w:rtl/>
        </w:rPr>
        <w:t>الصحة والسلامة والبيئة</w:t>
      </w:r>
      <w:r w:rsidRPr="00E618A5">
        <w:rPr>
          <w:b/>
          <w:bCs/>
        </w:rPr>
        <w:t xml:space="preserve"> (Health, Safety &amp; Environment)</w:t>
      </w:r>
    </w:p>
    <w:p w14:paraId="708DE097" w14:textId="77777777" w:rsidR="00E618A5" w:rsidRPr="00E618A5" w:rsidRDefault="00E618A5" w:rsidP="00E618A5">
      <w:pPr>
        <w:bidi/>
      </w:pPr>
      <w:r w:rsidRPr="00E618A5">
        <w:rPr>
          <w:rtl/>
        </w:rPr>
        <w:t>يُعد هذا البعد من أولويات الجامعة البحثية، ويتضمن دعم الأبحاث التي</w:t>
      </w:r>
      <w:r w:rsidRPr="00E618A5">
        <w:t>:</w:t>
      </w:r>
    </w:p>
    <w:p w14:paraId="0DEDEB68" w14:textId="77777777" w:rsidR="00E618A5" w:rsidRPr="00E618A5" w:rsidRDefault="00E618A5" w:rsidP="00E618A5">
      <w:pPr>
        <w:numPr>
          <w:ilvl w:val="0"/>
          <w:numId w:val="1"/>
        </w:numPr>
        <w:bidi/>
      </w:pPr>
      <w:r w:rsidRPr="00E618A5">
        <w:rPr>
          <w:rtl/>
        </w:rPr>
        <w:t xml:space="preserve">تركز على </w:t>
      </w:r>
      <w:r w:rsidRPr="00E618A5">
        <w:rPr>
          <w:b/>
          <w:bCs/>
          <w:rtl/>
        </w:rPr>
        <w:t>تعزيز الصحة العامة والسلامة في مجتمع مكة المكرمة والمشاعر المقدسة</w:t>
      </w:r>
      <w:r w:rsidRPr="00E618A5">
        <w:rPr>
          <w:rtl/>
        </w:rPr>
        <w:t>، خصوصًا في ظل التوسّع الحجّي والعمريّ</w:t>
      </w:r>
      <w:r w:rsidRPr="00E618A5">
        <w:t>.</w:t>
      </w:r>
    </w:p>
    <w:p w14:paraId="7B6CBF08" w14:textId="77777777" w:rsidR="00E618A5" w:rsidRPr="00E618A5" w:rsidRDefault="00E618A5" w:rsidP="00E618A5">
      <w:pPr>
        <w:numPr>
          <w:ilvl w:val="0"/>
          <w:numId w:val="1"/>
        </w:numPr>
        <w:bidi/>
      </w:pPr>
      <w:r w:rsidRPr="00E618A5">
        <w:rPr>
          <w:rtl/>
        </w:rPr>
        <w:t xml:space="preserve">تتناول </w:t>
      </w:r>
      <w:r w:rsidRPr="00E618A5">
        <w:rPr>
          <w:b/>
          <w:bCs/>
          <w:rtl/>
        </w:rPr>
        <w:t>دراسات بيئية ومخاطر بيئية</w:t>
      </w:r>
      <w:r w:rsidRPr="00E618A5">
        <w:rPr>
          <w:rtl/>
        </w:rPr>
        <w:t xml:space="preserve"> وتأثيرها على صحة الإنسان والمجتمع</w:t>
      </w:r>
      <w:r w:rsidRPr="00E618A5">
        <w:t>.</w:t>
      </w:r>
    </w:p>
    <w:p w14:paraId="3D39219B" w14:textId="1F938792" w:rsidR="00E618A5" w:rsidRPr="00E618A5" w:rsidRDefault="00E618A5" w:rsidP="00E618A5">
      <w:pPr>
        <w:numPr>
          <w:ilvl w:val="0"/>
          <w:numId w:val="1"/>
        </w:numPr>
        <w:bidi/>
      </w:pPr>
      <w:r w:rsidRPr="00E618A5">
        <w:rPr>
          <w:rtl/>
        </w:rPr>
        <w:t>تعمل على التنبؤ بالمشكلات الصحية والتقليل من المخاطر المحتملة عبر حلول علمية مبتكرة</w:t>
      </w:r>
      <w:r w:rsidR="001F4E5F">
        <w:rPr>
          <w:rFonts w:hint="cs"/>
          <w:rtl/>
        </w:rPr>
        <w:t>.</w:t>
      </w:r>
      <w:r w:rsidR="001F4E5F" w:rsidRPr="00E618A5">
        <w:t xml:space="preserve"> </w:t>
      </w:r>
    </w:p>
    <w:p w14:paraId="53CB1245" w14:textId="55203B02" w:rsidR="00E618A5" w:rsidRPr="00E618A5" w:rsidRDefault="00E618A5" w:rsidP="00E618A5">
      <w:pPr>
        <w:pStyle w:val="ListParagraph"/>
        <w:numPr>
          <w:ilvl w:val="0"/>
          <w:numId w:val="6"/>
        </w:numPr>
        <w:bidi/>
        <w:rPr>
          <w:b/>
          <w:bCs/>
        </w:rPr>
      </w:pPr>
      <w:r w:rsidRPr="00E618A5">
        <w:rPr>
          <w:b/>
          <w:bCs/>
        </w:rPr>
        <w:t xml:space="preserve"> </w:t>
      </w:r>
      <w:r w:rsidRPr="00E618A5">
        <w:rPr>
          <w:b/>
          <w:bCs/>
          <w:rtl/>
        </w:rPr>
        <w:t>البنية التحتية لمكة المكرّمة والمشاعر المقدّسة</w:t>
      </w:r>
      <w:r w:rsidRPr="00E618A5">
        <w:rPr>
          <w:b/>
          <w:bCs/>
        </w:rPr>
        <w:t xml:space="preserve"> (Infrastructure Development)</w:t>
      </w:r>
    </w:p>
    <w:p w14:paraId="3088CE8A" w14:textId="77777777" w:rsidR="00E618A5" w:rsidRPr="00E618A5" w:rsidRDefault="00E618A5" w:rsidP="00E618A5">
      <w:pPr>
        <w:bidi/>
      </w:pPr>
      <w:r w:rsidRPr="00E618A5">
        <w:rPr>
          <w:rtl/>
        </w:rPr>
        <w:t>تنطلق هذه الأولوية من الموقع الفريد للجامعة في قلب مكة والخدمة المباشرة لضيوف الرحمن، وتركز على</w:t>
      </w:r>
      <w:r w:rsidRPr="00E618A5">
        <w:t>:</w:t>
      </w:r>
    </w:p>
    <w:p w14:paraId="0B684613" w14:textId="77777777" w:rsidR="00E618A5" w:rsidRPr="00E618A5" w:rsidRDefault="00E618A5" w:rsidP="00E618A5">
      <w:pPr>
        <w:numPr>
          <w:ilvl w:val="0"/>
          <w:numId w:val="2"/>
        </w:numPr>
        <w:bidi/>
      </w:pPr>
      <w:r w:rsidRPr="00E618A5">
        <w:rPr>
          <w:b/>
          <w:bCs/>
          <w:rtl/>
        </w:rPr>
        <w:t>تحسين وتطوير البنية التحتية</w:t>
      </w:r>
      <w:r w:rsidRPr="00E618A5">
        <w:rPr>
          <w:rtl/>
        </w:rPr>
        <w:t xml:space="preserve"> بهدف تلبية احتياجات ملايين الحجاج والمعتمرين</w:t>
      </w:r>
      <w:r w:rsidRPr="00E618A5">
        <w:t>.</w:t>
      </w:r>
    </w:p>
    <w:p w14:paraId="3A54F462" w14:textId="77777777" w:rsidR="00E618A5" w:rsidRPr="00E618A5" w:rsidRDefault="00E618A5" w:rsidP="00E618A5">
      <w:pPr>
        <w:numPr>
          <w:ilvl w:val="0"/>
          <w:numId w:val="2"/>
        </w:numPr>
        <w:bidi/>
      </w:pPr>
      <w:r w:rsidRPr="00E618A5">
        <w:rPr>
          <w:rtl/>
        </w:rPr>
        <w:t xml:space="preserve">دراسات علمية عن </w:t>
      </w:r>
      <w:r w:rsidRPr="00E618A5">
        <w:rPr>
          <w:b/>
          <w:bCs/>
          <w:rtl/>
        </w:rPr>
        <w:t>التنقل، الخدمات، البيئة الحضرية، التنمية المستدامة، والسلامة</w:t>
      </w:r>
      <w:r w:rsidRPr="00E618A5">
        <w:t>.</w:t>
      </w:r>
    </w:p>
    <w:p w14:paraId="68303741" w14:textId="1AC2DEE5" w:rsidR="00E618A5" w:rsidRPr="00E618A5" w:rsidRDefault="00E618A5" w:rsidP="00E618A5">
      <w:pPr>
        <w:numPr>
          <w:ilvl w:val="0"/>
          <w:numId w:val="2"/>
        </w:numPr>
        <w:bidi/>
        <w:rPr>
          <w:b/>
          <w:bCs/>
        </w:rPr>
      </w:pPr>
      <w:r w:rsidRPr="00E618A5">
        <w:rPr>
          <w:rtl/>
        </w:rPr>
        <w:t>الربط بين التخطيط العمراني والتقنيات الحديثة لخدمة الزائرين والمجتمع المحلي، بما يتوازى مع أهداف رؤية المملكة 2030</w:t>
      </w:r>
      <w:r w:rsidRPr="00E618A5">
        <w:t>.</w:t>
      </w:r>
    </w:p>
    <w:p w14:paraId="3F8BD746" w14:textId="3E29A8CE" w:rsidR="00E618A5" w:rsidRPr="00E618A5" w:rsidRDefault="00E618A5" w:rsidP="00E618A5">
      <w:pPr>
        <w:pStyle w:val="ListParagraph"/>
        <w:numPr>
          <w:ilvl w:val="0"/>
          <w:numId w:val="6"/>
        </w:numPr>
        <w:bidi/>
        <w:rPr>
          <w:b/>
          <w:bCs/>
        </w:rPr>
      </w:pPr>
      <w:r>
        <w:rPr>
          <w:rFonts w:hint="cs"/>
          <w:b/>
          <w:bCs/>
          <w:rtl/>
        </w:rPr>
        <w:t>اثراء</w:t>
      </w:r>
      <w:r w:rsidRPr="00E618A5">
        <w:rPr>
          <w:b/>
          <w:bCs/>
          <w:rtl/>
        </w:rPr>
        <w:t xml:space="preserve"> تجربة ضيوف الرحمن</w:t>
      </w:r>
      <w:r w:rsidRPr="00E618A5">
        <w:rPr>
          <w:b/>
          <w:bCs/>
        </w:rPr>
        <w:t xml:space="preserve"> (Enhancing Pilgrims’ Experience)</w:t>
      </w:r>
    </w:p>
    <w:p w14:paraId="72CE715E" w14:textId="77777777" w:rsidR="00E618A5" w:rsidRPr="00E618A5" w:rsidRDefault="00E618A5" w:rsidP="00E618A5">
      <w:pPr>
        <w:bidi/>
      </w:pPr>
      <w:r w:rsidRPr="00E618A5">
        <w:rPr>
          <w:rtl/>
        </w:rPr>
        <w:t>تركّز هذه الأولوية على دراسة الجوانب الإنسانية، الثقافية، والخدماتية المتعلقة بضيوف الرحمن، وتشمل</w:t>
      </w:r>
      <w:r w:rsidRPr="00E618A5">
        <w:t>:</w:t>
      </w:r>
    </w:p>
    <w:p w14:paraId="74E0144A" w14:textId="77777777" w:rsidR="00E618A5" w:rsidRPr="00E618A5" w:rsidRDefault="00E618A5" w:rsidP="00E618A5">
      <w:pPr>
        <w:numPr>
          <w:ilvl w:val="0"/>
          <w:numId w:val="3"/>
        </w:numPr>
        <w:bidi/>
      </w:pPr>
      <w:r w:rsidRPr="00E618A5">
        <w:rPr>
          <w:rtl/>
        </w:rPr>
        <w:t xml:space="preserve">أبحاث لتعزيز </w:t>
      </w:r>
      <w:r w:rsidRPr="00E618A5">
        <w:rPr>
          <w:b/>
          <w:bCs/>
          <w:rtl/>
        </w:rPr>
        <w:t>التجربة الدينية والثقافية والتعليمية للحجاج والمعتمرين</w:t>
      </w:r>
      <w:r w:rsidRPr="00E618A5">
        <w:t>.</w:t>
      </w:r>
    </w:p>
    <w:p w14:paraId="53773F83" w14:textId="77777777" w:rsidR="00E618A5" w:rsidRPr="00E618A5" w:rsidRDefault="00E618A5" w:rsidP="00E618A5">
      <w:pPr>
        <w:numPr>
          <w:ilvl w:val="0"/>
          <w:numId w:val="3"/>
        </w:numPr>
        <w:bidi/>
      </w:pPr>
      <w:r w:rsidRPr="00E618A5">
        <w:rPr>
          <w:rtl/>
        </w:rPr>
        <w:t xml:space="preserve">دراسات حول </w:t>
      </w:r>
      <w:r w:rsidRPr="00E618A5">
        <w:rPr>
          <w:b/>
          <w:bCs/>
          <w:rtl/>
        </w:rPr>
        <w:t>التفاعل الاجتماعي، الخدمات البشرية، والتأثير الثقافي والمعرفي</w:t>
      </w:r>
      <w:r w:rsidRPr="00E618A5">
        <w:rPr>
          <w:rtl/>
        </w:rPr>
        <w:t xml:space="preserve"> للإقامة والزيارة في مكة والمشاعر</w:t>
      </w:r>
      <w:r w:rsidRPr="00E618A5">
        <w:t>.</w:t>
      </w:r>
    </w:p>
    <w:p w14:paraId="17536B1D" w14:textId="0F470F32" w:rsidR="00E618A5" w:rsidRDefault="00E618A5" w:rsidP="00E618A5">
      <w:pPr>
        <w:numPr>
          <w:ilvl w:val="0"/>
          <w:numId w:val="3"/>
        </w:numPr>
        <w:bidi/>
      </w:pPr>
      <w:r w:rsidRPr="00E618A5">
        <w:rPr>
          <w:rtl/>
        </w:rPr>
        <w:t>مقترحات لتطوير نماذج خدمات تشمل الصحة، السكن، الترفيه، والتفاعل</w:t>
      </w:r>
      <w:r>
        <w:rPr>
          <w:rFonts w:hint="cs"/>
          <w:rtl/>
        </w:rPr>
        <w:t>.</w:t>
      </w:r>
    </w:p>
    <w:p w14:paraId="1A1A1129" w14:textId="77777777" w:rsidR="00E618A5" w:rsidRDefault="00E618A5" w:rsidP="00E618A5">
      <w:pPr>
        <w:bidi/>
        <w:ind w:left="720"/>
      </w:pPr>
    </w:p>
    <w:p w14:paraId="71C4E58A" w14:textId="3750380D" w:rsidR="00E618A5" w:rsidRPr="00E618A5" w:rsidRDefault="00E618A5" w:rsidP="00E618A5">
      <w:pPr>
        <w:bidi/>
      </w:pPr>
      <w:r>
        <w:rPr>
          <w:rFonts w:hint="cs"/>
          <w:rtl/>
        </w:rPr>
        <w:t xml:space="preserve">و </w:t>
      </w:r>
      <w:r w:rsidRPr="00E618A5">
        <w:rPr>
          <w:rtl/>
        </w:rPr>
        <w:t xml:space="preserve">يمكن تلخيص أولويات جامعة أم القرى البحثية في ثلاثة محاور رئيسية واضحة تُعبّر عن صلة البحث العلمي </w:t>
      </w:r>
      <w:r w:rsidRPr="00E618A5">
        <w:rPr>
          <w:b/>
          <w:bCs/>
          <w:rtl/>
        </w:rPr>
        <w:t>بواقع المجتمع والحاجة الوطنية</w:t>
      </w:r>
      <w:r w:rsidRPr="00E618A5">
        <w:t>:</w:t>
      </w:r>
    </w:p>
    <w:p w14:paraId="29A6DE4A" w14:textId="77777777" w:rsidR="00E618A5" w:rsidRPr="00E618A5" w:rsidRDefault="00E618A5" w:rsidP="00E618A5">
      <w:pPr>
        <w:numPr>
          <w:ilvl w:val="0"/>
          <w:numId w:val="5"/>
        </w:numPr>
        <w:bidi/>
      </w:pPr>
      <w:r w:rsidRPr="00E618A5">
        <w:rPr>
          <w:b/>
          <w:bCs/>
          <w:rtl/>
        </w:rPr>
        <w:t>الصحة والسلامة البيئية</w:t>
      </w:r>
    </w:p>
    <w:p w14:paraId="01AA79CE" w14:textId="77777777" w:rsidR="00E618A5" w:rsidRPr="00E618A5" w:rsidRDefault="00E618A5" w:rsidP="00E618A5">
      <w:pPr>
        <w:numPr>
          <w:ilvl w:val="0"/>
          <w:numId w:val="5"/>
        </w:numPr>
        <w:bidi/>
      </w:pPr>
      <w:r w:rsidRPr="00E618A5">
        <w:rPr>
          <w:b/>
          <w:bCs/>
          <w:rtl/>
        </w:rPr>
        <w:t>تطوير البنية التحتية لخدمة الزائرين والمجتمع</w:t>
      </w:r>
    </w:p>
    <w:p w14:paraId="040F7ACD" w14:textId="77777777" w:rsidR="00E618A5" w:rsidRPr="00E618A5" w:rsidRDefault="00E618A5" w:rsidP="00E618A5">
      <w:pPr>
        <w:numPr>
          <w:ilvl w:val="0"/>
          <w:numId w:val="5"/>
        </w:numPr>
        <w:bidi/>
      </w:pPr>
      <w:r w:rsidRPr="00E618A5">
        <w:rPr>
          <w:b/>
          <w:bCs/>
          <w:rtl/>
        </w:rPr>
        <w:t>إثراء التجربة الإنسانية والثقافية لضيوف الرحمن</w:t>
      </w:r>
    </w:p>
    <w:p w14:paraId="4677FA16" w14:textId="511A17F9" w:rsidR="00EB51EA" w:rsidRPr="00EB51EA" w:rsidRDefault="00E618A5" w:rsidP="00914844">
      <w:pPr>
        <w:bidi/>
      </w:pPr>
      <w:r w:rsidRPr="00E618A5">
        <w:rPr>
          <w:rtl/>
        </w:rPr>
        <w:t xml:space="preserve">وهي محاور ترتبط ارتباطًا وثيقًا بـ </w:t>
      </w:r>
      <w:r w:rsidRPr="00E618A5">
        <w:rPr>
          <w:b/>
          <w:bCs/>
          <w:rtl/>
        </w:rPr>
        <w:t>الموقع الجغرافي الاستراتيجي للجامعة في مكة المكرمة</w:t>
      </w:r>
      <w:r w:rsidRPr="00E618A5">
        <w:rPr>
          <w:rtl/>
        </w:rPr>
        <w:t xml:space="preserve">، وبتطلعات </w:t>
      </w:r>
      <w:r w:rsidRPr="00E618A5">
        <w:rPr>
          <w:b/>
          <w:bCs/>
          <w:rtl/>
        </w:rPr>
        <w:t>رؤية السعودية 2030 نحو تنمية مستدامة وخدمة ضيوف الرحمن بشكل علمي وفعال</w:t>
      </w:r>
      <w:r w:rsidRPr="00E618A5">
        <w:t>.</w:t>
      </w:r>
    </w:p>
    <w:sectPr w:rsidR="00EB51EA" w:rsidRPr="00EB51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4BA"/>
    <w:multiLevelType w:val="hybridMultilevel"/>
    <w:tmpl w:val="3A30BD24"/>
    <w:lvl w:ilvl="0" w:tplc="1B68A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42C"/>
    <w:multiLevelType w:val="multilevel"/>
    <w:tmpl w:val="BF2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D5672"/>
    <w:multiLevelType w:val="multilevel"/>
    <w:tmpl w:val="28EA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05301"/>
    <w:multiLevelType w:val="multilevel"/>
    <w:tmpl w:val="02FA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C1829"/>
    <w:multiLevelType w:val="multilevel"/>
    <w:tmpl w:val="27F8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A28E5"/>
    <w:multiLevelType w:val="multilevel"/>
    <w:tmpl w:val="128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144313">
    <w:abstractNumId w:val="4"/>
  </w:num>
  <w:num w:numId="2" w16cid:durableId="1053843553">
    <w:abstractNumId w:val="1"/>
  </w:num>
  <w:num w:numId="3" w16cid:durableId="1081223416">
    <w:abstractNumId w:val="2"/>
  </w:num>
  <w:num w:numId="4" w16cid:durableId="1422214573">
    <w:abstractNumId w:val="5"/>
  </w:num>
  <w:num w:numId="5" w16cid:durableId="1786577274">
    <w:abstractNumId w:val="3"/>
  </w:num>
  <w:num w:numId="6" w16cid:durableId="2506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D0"/>
    <w:rsid w:val="000A65D9"/>
    <w:rsid w:val="001A2541"/>
    <w:rsid w:val="001F4E5F"/>
    <w:rsid w:val="002C1767"/>
    <w:rsid w:val="003049C7"/>
    <w:rsid w:val="004378A7"/>
    <w:rsid w:val="008F2666"/>
    <w:rsid w:val="00914844"/>
    <w:rsid w:val="00C074D0"/>
    <w:rsid w:val="00E618A5"/>
    <w:rsid w:val="00EB51EA"/>
    <w:rsid w:val="00F1523A"/>
    <w:rsid w:val="00F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ED89"/>
  <w15:chartTrackingRefBased/>
  <w15:docId w15:val="{39EEBB7A-79C1-4E45-A794-6AD10A6C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4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8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Hawazen A. Alasiri</dc:creator>
  <cp:keywords/>
  <dc:description/>
  <cp:lastModifiedBy>Manar Mohammed</cp:lastModifiedBy>
  <cp:revision>6</cp:revision>
  <dcterms:created xsi:type="dcterms:W3CDTF">2025-12-31T07:55:00Z</dcterms:created>
  <dcterms:modified xsi:type="dcterms:W3CDTF">2026-01-06T15:45:00Z</dcterms:modified>
</cp:coreProperties>
</file>