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1" w:rsidRPr="004B0A45" w:rsidRDefault="00BF77A1" w:rsidP="00BF77A1">
      <w:pPr>
        <w:spacing w:after="60"/>
        <w:jc w:val="center"/>
        <w:outlineLvl w:val="0"/>
        <w:rPr>
          <w:rFonts w:ascii="Traditional Arabic" w:hAnsi="Traditional Arabic"/>
          <w:b/>
          <w:bCs/>
          <w:sz w:val="42"/>
          <w:szCs w:val="42"/>
          <w:u w:val="single"/>
          <w:rtl/>
        </w:rPr>
      </w:pPr>
      <w:r w:rsidRPr="004B0A45">
        <w:rPr>
          <w:rFonts w:ascii="Traditional Arabic" w:hAnsi="Traditional Arabic"/>
          <w:b/>
          <w:bCs/>
          <w:sz w:val="42"/>
          <w:szCs w:val="42"/>
          <w:u w:val="single"/>
          <w:rtl/>
        </w:rPr>
        <w:t xml:space="preserve">نموذج إقرار اداة بحث في ضوء قرار لجنة مناقشة الخطة </w:t>
      </w:r>
    </w:p>
    <w:p w:rsidR="00BF77A1" w:rsidRPr="00BF77A1" w:rsidRDefault="00BF77A1" w:rsidP="00BF77A1">
      <w:pPr>
        <w:spacing w:after="60"/>
        <w:jc w:val="center"/>
        <w:outlineLvl w:val="0"/>
        <w:rPr>
          <w:rFonts w:cs="PT Bold Heading"/>
          <w:sz w:val="28"/>
          <w:szCs w:val="28"/>
          <w:rtl/>
        </w:rPr>
      </w:pPr>
    </w:p>
    <w:p w:rsidR="00BF77A1" w:rsidRPr="00BF77A1" w:rsidRDefault="00BF77A1" w:rsidP="00D65BFF">
      <w:pPr>
        <w:spacing w:after="60"/>
        <w:outlineLvl w:val="0"/>
        <w:rPr>
          <w:rFonts w:ascii="Sakkal Majalla" w:hAnsi="Sakkal Majalla" w:cs="Sakkal Majalla"/>
          <w:sz w:val="32"/>
          <w:szCs w:val="32"/>
          <w:rtl/>
        </w:rPr>
      </w:pPr>
      <w:r w:rsidRPr="00BF77A1">
        <w:rPr>
          <w:rFonts w:ascii="Sakkal Majalla" w:hAnsi="Sakkal Majalla" w:cs="Sakkal Majalla"/>
          <w:sz w:val="32"/>
          <w:szCs w:val="32"/>
          <w:rtl/>
        </w:rPr>
        <w:t>أسم الطالب/ـة :</w:t>
      </w:r>
      <w:r w:rsidRPr="00BF77A1">
        <w:rPr>
          <w:rFonts w:ascii="Sakkal Majalla" w:hAnsi="Sakkal Majalla" w:cs="Sakkal Majalla"/>
          <w:sz w:val="32"/>
          <w:szCs w:val="32"/>
          <w:rtl/>
        </w:rPr>
        <w:tab/>
      </w:r>
      <w:r w:rsidRPr="00BF77A1">
        <w:rPr>
          <w:rFonts w:ascii="Sakkal Majalla" w:hAnsi="Sakkal Majalla" w:cs="Sakkal Majalla"/>
          <w:sz w:val="32"/>
          <w:szCs w:val="32"/>
          <w:rtl/>
        </w:rPr>
        <w:tab/>
      </w:r>
      <w:r w:rsidRPr="00BF77A1">
        <w:rPr>
          <w:rFonts w:ascii="Sakkal Majalla" w:hAnsi="Sakkal Majalla" w:cs="Sakkal Majalla"/>
          <w:sz w:val="32"/>
          <w:szCs w:val="32"/>
          <w:rtl/>
        </w:rPr>
        <w:tab/>
      </w:r>
      <w:r w:rsidRPr="00BF77A1">
        <w:rPr>
          <w:rFonts w:ascii="Sakkal Majalla" w:hAnsi="Sakkal Majalla" w:cs="Sakkal Majalla"/>
          <w:sz w:val="32"/>
          <w:szCs w:val="32"/>
          <w:rtl/>
        </w:rPr>
        <w:tab/>
      </w:r>
      <w:r w:rsidRPr="00BF77A1">
        <w:rPr>
          <w:rFonts w:ascii="Sakkal Majalla" w:hAnsi="Sakkal Majalla" w:cs="Sakkal Majalla"/>
          <w:sz w:val="32"/>
          <w:szCs w:val="32"/>
          <w:rtl/>
        </w:rPr>
        <w:tab/>
      </w:r>
    </w:p>
    <w:p w:rsidR="00BF77A1" w:rsidRPr="00BF77A1" w:rsidRDefault="00BF77A1" w:rsidP="00D65BFF">
      <w:pPr>
        <w:spacing w:after="60"/>
        <w:outlineLvl w:val="0"/>
        <w:rPr>
          <w:rFonts w:ascii="Sakkal Majalla" w:hAnsi="Sakkal Majalla" w:cs="Sakkal Majalla"/>
          <w:sz w:val="32"/>
          <w:szCs w:val="32"/>
          <w:rtl/>
        </w:rPr>
      </w:pPr>
      <w:r w:rsidRPr="00BF77A1">
        <w:rPr>
          <w:rFonts w:ascii="Sakkal Majalla" w:hAnsi="Sakkal Majalla" w:cs="Sakkal Majalla"/>
          <w:sz w:val="32"/>
          <w:szCs w:val="32"/>
          <w:rtl/>
        </w:rPr>
        <w:t xml:space="preserve">أسم الاداة وموضوعها   :  </w:t>
      </w:r>
    </w:p>
    <w:p w:rsidR="00BF77A1" w:rsidRPr="00BF77A1" w:rsidRDefault="00BF77A1" w:rsidP="008D7D0C">
      <w:pPr>
        <w:spacing w:after="60"/>
        <w:outlineLvl w:val="0"/>
        <w:rPr>
          <w:rFonts w:ascii="Sakkal Majalla" w:hAnsi="Sakkal Majalla" w:cs="Sakkal Majalla"/>
          <w:sz w:val="32"/>
          <w:szCs w:val="32"/>
          <w:rtl/>
        </w:rPr>
      </w:pPr>
      <w:r w:rsidRPr="00BF77A1">
        <w:rPr>
          <w:rFonts w:ascii="Sakkal Majalla" w:hAnsi="Sakkal Majalla" w:cs="Sakkal Majalla"/>
          <w:sz w:val="32"/>
          <w:szCs w:val="32"/>
          <w:rtl/>
        </w:rPr>
        <w:t>أسم المشرف :</w:t>
      </w:r>
    </w:p>
    <w:p w:rsidR="00BF77A1" w:rsidRPr="00BF77A1" w:rsidRDefault="00BF77A1" w:rsidP="00BF77A1">
      <w:pPr>
        <w:spacing w:after="60"/>
        <w:outlineLvl w:val="0"/>
        <w:rPr>
          <w:rFonts w:ascii="Sakkal Majalla" w:hAnsi="Sakkal Majalla" w:cs="Sakkal Majalla"/>
          <w:sz w:val="32"/>
          <w:szCs w:val="32"/>
          <w:rtl/>
        </w:rPr>
      </w:pPr>
      <w:r w:rsidRPr="00BF77A1">
        <w:rPr>
          <w:rFonts w:ascii="Sakkal Majalla" w:hAnsi="Sakkal Majalla" w:cs="Sakkal Majalla"/>
          <w:sz w:val="32"/>
          <w:szCs w:val="32"/>
          <w:rtl/>
        </w:rPr>
        <w:t xml:space="preserve">مرحلة الدراسة :  </w:t>
      </w:r>
      <w:r w:rsidRPr="00BF77A1">
        <w:rPr>
          <w:rFonts w:ascii="Sakkal Majalla" w:hAnsi="Sakkal Majalla" w:cs="Sakkal Majalla"/>
          <w:sz w:val="32"/>
          <w:szCs w:val="32"/>
        </w:rPr>
        <w:sym w:font="Wingdings" w:char="F06F"/>
      </w:r>
      <w:r w:rsidRPr="00BF77A1">
        <w:rPr>
          <w:rFonts w:ascii="Sakkal Majalla" w:hAnsi="Sakkal Majalla" w:cs="Sakkal Majalla"/>
          <w:sz w:val="32"/>
          <w:szCs w:val="32"/>
          <w:rtl/>
        </w:rPr>
        <w:t xml:space="preserve"> ماجستير / </w:t>
      </w:r>
      <w:r w:rsidRPr="00D65BFF">
        <w:rPr>
          <w:rFonts w:ascii="Sakkal Majalla" w:hAnsi="Sakkal Majalla" w:cs="Sakkal Majalla"/>
          <w:sz w:val="32"/>
          <w:szCs w:val="32"/>
        </w:rPr>
        <w:sym w:font="Wingdings" w:char="F06F"/>
      </w:r>
      <w:r w:rsidRPr="00BF77A1">
        <w:rPr>
          <w:rFonts w:ascii="Sakkal Majalla" w:hAnsi="Sakkal Majalla" w:cs="Sakkal Majalla"/>
          <w:sz w:val="32"/>
          <w:szCs w:val="32"/>
          <w:rtl/>
        </w:rPr>
        <w:t xml:space="preserve"> دكتوراه</w:t>
      </w:r>
    </w:p>
    <w:p w:rsidR="00BF77A1" w:rsidRDefault="00BF77A1" w:rsidP="00D65BFF">
      <w:pPr>
        <w:spacing w:after="60"/>
        <w:outlineLvl w:val="0"/>
        <w:rPr>
          <w:rFonts w:ascii="Sakkal Majalla" w:hAnsi="Sakkal Majalla" w:cs="Sakkal Majalla"/>
          <w:i/>
          <w:iCs/>
          <w:sz w:val="28"/>
          <w:szCs w:val="28"/>
          <w:rtl/>
        </w:rPr>
      </w:pPr>
      <w:r w:rsidRPr="00BF77A1">
        <w:rPr>
          <w:rFonts w:ascii="Sakkal Majalla" w:hAnsi="Sakkal Majalla" w:cs="Sakkal Majalla"/>
          <w:sz w:val="32"/>
          <w:szCs w:val="32"/>
          <w:rtl/>
        </w:rPr>
        <w:t xml:space="preserve">عنوان الدراسة :  </w:t>
      </w:r>
    </w:p>
    <w:p w:rsidR="00D65BFF" w:rsidRDefault="00D65BFF" w:rsidP="00D65BFF">
      <w:pPr>
        <w:spacing w:after="60"/>
        <w:outlineLvl w:val="0"/>
        <w:rPr>
          <w:rFonts w:ascii="Sakkal Majalla" w:hAnsi="Sakkal Majalla" w:cs="Sakkal Majalla"/>
          <w:i/>
          <w:iCs/>
          <w:sz w:val="28"/>
          <w:szCs w:val="28"/>
          <w:rtl/>
        </w:rPr>
      </w:pPr>
    </w:p>
    <w:p w:rsidR="00D65BFF" w:rsidRPr="00F82672" w:rsidRDefault="00D65BFF" w:rsidP="00D65BFF">
      <w:pPr>
        <w:spacing w:after="60"/>
        <w:outlineLvl w:val="0"/>
        <w:rPr>
          <w:rFonts w:ascii="Sakkal Majalla" w:hAnsi="Sakkal Majalla" w:cs="Sakkal Majalla"/>
          <w:i/>
          <w:iCs/>
          <w:sz w:val="28"/>
          <w:szCs w:val="28"/>
          <w:rtl/>
        </w:rPr>
      </w:pPr>
    </w:p>
    <w:p w:rsidR="00BF77A1" w:rsidRDefault="00BF77A1" w:rsidP="00BF77A1">
      <w:pPr>
        <w:spacing w:after="60"/>
        <w:jc w:val="center"/>
        <w:outlineLvl w:val="0"/>
        <w:rPr>
          <w:rFonts w:ascii="Tahoma" w:hAnsi="Tahoma" w:cs="Tahoma"/>
          <w:b/>
          <w:bCs/>
          <w:i/>
          <w:iCs/>
          <w:u w:val="single"/>
          <w:rtl/>
        </w:rPr>
      </w:pPr>
    </w:p>
    <w:p w:rsidR="00BF77A1" w:rsidRDefault="00BF77A1" w:rsidP="00BF77A1">
      <w:pPr>
        <w:spacing w:after="60"/>
        <w:jc w:val="center"/>
        <w:outlineLvl w:val="0"/>
        <w:rPr>
          <w:rFonts w:ascii="Tahoma" w:hAnsi="Tahoma" w:cs="Tahoma"/>
          <w:b/>
          <w:bCs/>
          <w:i/>
          <w:iCs/>
          <w:u w:val="single"/>
          <w:rtl/>
        </w:rPr>
      </w:pPr>
    </w:p>
    <w:p w:rsidR="00BF77A1" w:rsidRPr="00BF77A1" w:rsidRDefault="00BF77A1" w:rsidP="00BF77A1">
      <w:pPr>
        <w:spacing w:after="60"/>
        <w:jc w:val="center"/>
        <w:outlineLvl w:val="0"/>
        <w:rPr>
          <w:rFonts w:cs="PT Bold Heading"/>
          <w:sz w:val="28"/>
          <w:szCs w:val="28"/>
          <w:rtl/>
        </w:rPr>
      </w:pPr>
      <w:r w:rsidRPr="00BF77A1">
        <w:rPr>
          <w:rFonts w:cs="PT Bold Heading"/>
          <w:sz w:val="28"/>
          <w:szCs w:val="28"/>
          <w:rtl/>
        </w:rPr>
        <w:t>قرار اللجنة</w:t>
      </w:r>
    </w:p>
    <w:p w:rsidR="00BF77A1" w:rsidRPr="00BF77A1" w:rsidRDefault="00BF77A1" w:rsidP="00BF77A1">
      <w:pPr>
        <w:spacing w:after="60"/>
        <w:outlineLvl w:val="0"/>
        <w:rPr>
          <w:rFonts w:ascii="Sakkal Majalla" w:hAnsi="Sakkal Majalla" w:cs="Sakkal Majalla"/>
          <w:sz w:val="24"/>
          <w:szCs w:val="24"/>
          <w:rtl/>
        </w:rPr>
      </w:pPr>
      <w:bookmarkStart w:id="0" w:name="_GoBack"/>
      <w:bookmarkEnd w:id="0"/>
      <w:r w:rsidRPr="00BF77A1">
        <w:rPr>
          <w:rFonts w:ascii="Sakkal Majalla" w:hAnsi="Sakkal Majalla" w:cs="Sakkal Majalla"/>
          <w:sz w:val="32"/>
          <w:szCs w:val="32"/>
          <w:rtl/>
        </w:rPr>
        <w:t xml:space="preserve">توصى اللجنة بإجازة اداة البحث الموضح أسمها أعلاه من حيث مدولاتها الدينية واللغوية والإجتماعية </w:t>
      </w:r>
    </w:p>
    <w:p w:rsidR="00BF77A1" w:rsidRPr="00BF77A1" w:rsidRDefault="00BF77A1" w:rsidP="00BF77A1">
      <w:pPr>
        <w:spacing w:after="60"/>
        <w:jc w:val="center"/>
        <w:outlineLvl w:val="0"/>
        <w:rPr>
          <w:rFonts w:cs="PT Bold Heading"/>
          <w:sz w:val="28"/>
          <w:szCs w:val="28"/>
          <w:rtl/>
        </w:rPr>
      </w:pPr>
      <w:r w:rsidRPr="00BF77A1">
        <w:rPr>
          <w:rFonts w:cs="PT Bold Heading"/>
          <w:sz w:val="28"/>
          <w:szCs w:val="28"/>
          <w:rtl/>
        </w:rPr>
        <w:t>أعضاء لجنة مناقشة الخطة</w:t>
      </w:r>
    </w:p>
    <w:p w:rsidR="00BF77A1" w:rsidRDefault="00BF77A1" w:rsidP="004B0A45">
      <w:pPr>
        <w:spacing w:after="60"/>
        <w:ind w:firstLine="720"/>
        <w:outlineLvl w:val="0"/>
        <w:rPr>
          <w:rFonts w:ascii="Tahoma" w:hAnsi="Tahoma" w:cs="Tahoma"/>
          <w:b/>
          <w:bCs/>
          <w:rtl/>
        </w:rPr>
      </w:pPr>
      <w:r w:rsidRPr="00BF77A1">
        <w:rPr>
          <w:rFonts w:cs="PT Bold Heading"/>
          <w:sz w:val="28"/>
          <w:szCs w:val="28"/>
          <w:rtl/>
        </w:rPr>
        <w:t>الأسم</w:t>
      </w:r>
      <w:r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/>
          <w:b/>
          <w:bCs/>
          <w:rtl/>
        </w:rPr>
        <w:tab/>
      </w:r>
      <w:r w:rsidR="004B0A45">
        <w:rPr>
          <w:rFonts w:ascii="Tahoma" w:hAnsi="Tahoma" w:cs="Tahoma"/>
          <w:b/>
          <w:bCs/>
          <w:rtl/>
        </w:rPr>
        <w:tab/>
      </w:r>
      <w:r w:rsidR="004B0A45">
        <w:rPr>
          <w:rFonts w:ascii="Tahoma" w:hAnsi="Tahoma" w:cs="Tahoma"/>
          <w:b/>
          <w:bCs/>
          <w:rtl/>
        </w:rPr>
        <w:tab/>
      </w:r>
      <w:r>
        <w:rPr>
          <w:rFonts w:ascii="Tahoma" w:hAnsi="Tahoma" w:cs="Tahoma"/>
          <w:b/>
          <w:bCs/>
          <w:rtl/>
        </w:rPr>
        <w:tab/>
      </w:r>
      <w:r w:rsidRPr="00BF77A1">
        <w:rPr>
          <w:rFonts w:cs="PT Bold Heading"/>
          <w:sz w:val="28"/>
          <w:szCs w:val="28"/>
          <w:rtl/>
        </w:rPr>
        <w:t>ا</w:t>
      </w:r>
      <w:r w:rsidRPr="00BF77A1">
        <w:rPr>
          <w:rFonts w:cs="PT Bold Heading" w:hint="cs"/>
          <w:sz w:val="28"/>
          <w:szCs w:val="28"/>
          <w:rtl/>
        </w:rPr>
        <w:t>لصفة</w:t>
      </w:r>
      <w:r>
        <w:rPr>
          <w:rFonts w:ascii="Tahoma" w:hAnsi="Tahoma" w:cs="Tahoma" w:hint="cs"/>
          <w:b/>
          <w:bCs/>
          <w:rtl/>
        </w:rPr>
        <w:tab/>
      </w:r>
      <w:r>
        <w:rPr>
          <w:rFonts w:ascii="Tahoma" w:hAnsi="Tahoma" w:cs="Tahoma" w:hint="cs"/>
          <w:b/>
          <w:bCs/>
          <w:rtl/>
        </w:rPr>
        <w:tab/>
        <w:t xml:space="preserve">          </w:t>
      </w:r>
    </w:p>
    <w:p w:rsidR="00BF77A1" w:rsidRDefault="00BF77A1" w:rsidP="004B0A45">
      <w:pPr>
        <w:spacing w:before="240" w:after="60"/>
        <w:outlineLvl w:val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د .</w:t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 w:rsidR="00F82672">
        <w:rPr>
          <w:rFonts w:hint="cs"/>
          <w:b/>
          <w:bCs/>
          <w:szCs w:val="28"/>
          <w:rtl/>
        </w:rPr>
        <w:t xml:space="preserve">                       </w:t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 w:rsidR="008D7D0C"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مشرفاً</w:t>
      </w:r>
    </w:p>
    <w:p w:rsidR="00BF77A1" w:rsidRDefault="00BF77A1" w:rsidP="004B0A45">
      <w:pPr>
        <w:spacing w:before="240" w:after="60"/>
        <w:outlineLvl w:val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د .</w:t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 w:rsidR="00F82672">
        <w:rPr>
          <w:rFonts w:hint="cs"/>
          <w:b/>
          <w:bCs/>
          <w:szCs w:val="28"/>
          <w:rtl/>
        </w:rPr>
        <w:t xml:space="preserve">                       </w:t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 w:rsidR="008D7D0C"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عضواً</w:t>
      </w:r>
    </w:p>
    <w:p w:rsidR="00BF77A1" w:rsidRDefault="00BF77A1" w:rsidP="004B0A45">
      <w:pPr>
        <w:spacing w:before="240" w:after="60"/>
        <w:outlineLvl w:val="0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د .</w:t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 w:rsidR="00F82672">
        <w:rPr>
          <w:rFonts w:hint="cs"/>
          <w:b/>
          <w:bCs/>
          <w:szCs w:val="28"/>
          <w:rtl/>
        </w:rPr>
        <w:t xml:space="preserve">           </w:t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ab/>
        <w:t xml:space="preserve">  </w:t>
      </w:r>
      <w:r>
        <w:rPr>
          <w:rFonts w:hint="cs"/>
          <w:b/>
          <w:bCs/>
          <w:szCs w:val="28"/>
          <w:rtl/>
        </w:rPr>
        <w:tab/>
      </w:r>
      <w:r w:rsidR="008D7D0C"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عضواً</w:t>
      </w:r>
    </w:p>
    <w:p w:rsidR="00BF77A1" w:rsidRDefault="00BF77A1" w:rsidP="00BF77A1">
      <w:pPr>
        <w:spacing w:after="60"/>
        <w:outlineLvl w:val="0"/>
        <w:rPr>
          <w:b/>
          <w:bCs/>
          <w:szCs w:val="28"/>
          <w:rtl/>
        </w:rPr>
      </w:pPr>
    </w:p>
    <w:p w:rsidR="00BF77A1" w:rsidRDefault="00BF77A1" w:rsidP="00BF77A1">
      <w:pPr>
        <w:spacing w:after="60"/>
        <w:outlineLvl w:val="0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 w:rsidR="00E22F50">
        <w:rPr>
          <w:rFonts w:cs="PT Bold Heading" w:hint="cs"/>
          <w:sz w:val="18"/>
          <w:szCs w:val="26"/>
          <w:rtl/>
        </w:rPr>
        <w:t xml:space="preserve">               </w:t>
      </w:r>
      <w:r w:rsidRPr="00BF77A1">
        <w:rPr>
          <w:rFonts w:cs="PT Bold Heading"/>
          <w:sz w:val="18"/>
          <w:szCs w:val="26"/>
          <w:rtl/>
        </w:rPr>
        <w:t xml:space="preserve">يعتمد </w:t>
      </w:r>
      <w:r>
        <w:rPr>
          <w:b/>
          <w:bCs/>
          <w:szCs w:val="28"/>
          <w:rtl/>
        </w:rPr>
        <w:t xml:space="preserve"> </w:t>
      </w:r>
    </w:p>
    <w:p w:rsidR="00BF77A1" w:rsidRPr="00BF77A1" w:rsidRDefault="00BF77A1" w:rsidP="00BF77A1">
      <w:pPr>
        <w:spacing w:after="60"/>
        <w:outlineLvl w:val="0"/>
        <w:rPr>
          <w:rFonts w:cs="PT Bold Heading"/>
          <w:sz w:val="22"/>
          <w:szCs w:val="30"/>
          <w:rtl/>
        </w:rPr>
      </w:pPr>
      <w:r w:rsidRPr="00BF77A1">
        <w:rPr>
          <w:rFonts w:cs="PT Bold Heading"/>
          <w:sz w:val="22"/>
          <w:szCs w:val="30"/>
          <w:rtl/>
        </w:rPr>
        <w:tab/>
      </w:r>
      <w:r w:rsidRPr="00BF77A1">
        <w:rPr>
          <w:rFonts w:cs="PT Bold Heading"/>
          <w:sz w:val="22"/>
          <w:szCs w:val="30"/>
          <w:rtl/>
        </w:rPr>
        <w:tab/>
      </w:r>
      <w:r w:rsidRPr="00BF77A1">
        <w:rPr>
          <w:rFonts w:cs="PT Bold Heading"/>
          <w:sz w:val="22"/>
          <w:szCs w:val="30"/>
          <w:rtl/>
        </w:rPr>
        <w:tab/>
      </w:r>
      <w:r w:rsidRPr="00BF77A1">
        <w:rPr>
          <w:rFonts w:cs="PT Bold Heading"/>
          <w:sz w:val="22"/>
          <w:szCs w:val="30"/>
          <w:rtl/>
        </w:rPr>
        <w:tab/>
      </w:r>
      <w:r w:rsidRPr="00BF77A1">
        <w:rPr>
          <w:rFonts w:cs="PT Bold Heading"/>
          <w:sz w:val="22"/>
          <w:szCs w:val="30"/>
          <w:rtl/>
        </w:rPr>
        <w:tab/>
      </w:r>
      <w:r w:rsidRPr="00BF77A1">
        <w:rPr>
          <w:rFonts w:cs="PT Bold Heading"/>
          <w:sz w:val="22"/>
          <w:szCs w:val="30"/>
          <w:rtl/>
        </w:rPr>
        <w:tab/>
      </w:r>
      <w:r w:rsidRPr="00BF77A1">
        <w:rPr>
          <w:rFonts w:cs="PT Bold Heading" w:hint="cs"/>
          <w:sz w:val="22"/>
          <w:szCs w:val="30"/>
          <w:rtl/>
        </w:rPr>
        <w:t xml:space="preserve">  </w:t>
      </w:r>
      <w:r w:rsidRPr="00BF77A1">
        <w:rPr>
          <w:rFonts w:cs="PT Bold Heading"/>
          <w:sz w:val="22"/>
          <w:szCs w:val="30"/>
          <w:rtl/>
        </w:rPr>
        <w:t>رئيس قسم المناهج وطرق التدريس</w:t>
      </w:r>
      <w:r w:rsidRPr="00BF77A1">
        <w:rPr>
          <w:rFonts w:cs="PT Bold Heading" w:hint="cs"/>
          <w:sz w:val="22"/>
          <w:szCs w:val="30"/>
          <w:rtl/>
        </w:rPr>
        <w:t xml:space="preserve"> </w:t>
      </w:r>
    </w:p>
    <w:p w:rsidR="00E8129E" w:rsidRDefault="00E8129E">
      <w:pPr>
        <w:rPr>
          <w:rtl/>
        </w:rPr>
      </w:pPr>
    </w:p>
    <w:p w:rsidR="00E22F50" w:rsidRDefault="00E22F50" w:rsidP="00E22F50">
      <w:pPr>
        <w:ind w:left="2160" w:firstLine="720"/>
        <w:jc w:val="center"/>
        <w:rPr>
          <w:rFonts w:ascii="Traditional Arabic" w:hAnsi="Traditional Arabic"/>
          <w:b/>
          <w:bCs/>
          <w:sz w:val="38"/>
          <w:szCs w:val="38"/>
          <w:rtl/>
        </w:rPr>
      </w:pPr>
    </w:p>
    <w:p w:rsidR="00BF77A1" w:rsidRPr="00E22F50" w:rsidRDefault="00BF77A1" w:rsidP="00E22F50">
      <w:pPr>
        <w:ind w:left="2160" w:firstLine="720"/>
        <w:jc w:val="center"/>
        <w:rPr>
          <w:rFonts w:ascii="Traditional Arabic" w:hAnsi="Traditional Arabic"/>
          <w:b/>
          <w:bCs/>
          <w:sz w:val="38"/>
          <w:szCs w:val="38"/>
        </w:rPr>
      </w:pPr>
      <w:r w:rsidRPr="00E22F50">
        <w:rPr>
          <w:rFonts w:ascii="Traditional Arabic" w:hAnsi="Traditional Arabic"/>
          <w:b/>
          <w:bCs/>
          <w:sz w:val="38"/>
          <w:szCs w:val="38"/>
          <w:rtl/>
        </w:rPr>
        <w:t xml:space="preserve">     </w:t>
      </w:r>
      <w:r w:rsidR="00E22F50">
        <w:rPr>
          <w:rFonts w:ascii="Traditional Arabic" w:hAnsi="Traditional Arabic" w:hint="cs"/>
          <w:b/>
          <w:bCs/>
          <w:sz w:val="38"/>
          <w:szCs w:val="38"/>
          <w:rtl/>
        </w:rPr>
        <w:t xml:space="preserve">    </w:t>
      </w:r>
      <w:r w:rsidRPr="00E22F50">
        <w:rPr>
          <w:rFonts w:ascii="Traditional Arabic" w:hAnsi="Traditional Arabic"/>
          <w:b/>
          <w:bCs/>
          <w:sz w:val="38"/>
          <w:szCs w:val="38"/>
          <w:rtl/>
        </w:rPr>
        <w:t xml:space="preserve">     </w:t>
      </w:r>
      <w:r w:rsidR="008B7F4A" w:rsidRPr="00E22F50">
        <w:rPr>
          <w:rFonts w:ascii="Traditional Arabic" w:hAnsi="Traditional Arabic"/>
          <w:b/>
          <w:bCs/>
          <w:sz w:val="38"/>
          <w:szCs w:val="38"/>
          <w:rtl/>
        </w:rPr>
        <w:t>أ.د.عوض صالح المالكي</w:t>
      </w:r>
    </w:p>
    <w:sectPr w:rsidR="00BF77A1" w:rsidRPr="00E22F50" w:rsidSect="004B0A45">
      <w:pgSz w:w="11906" w:h="16838"/>
      <w:pgMar w:top="198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AB" w:rsidRDefault="007945AB" w:rsidP="004B0A45">
      <w:r>
        <w:separator/>
      </w:r>
    </w:p>
  </w:endnote>
  <w:endnote w:type="continuationSeparator" w:id="0">
    <w:p w:rsidR="007945AB" w:rsidRDefault="007945AB" w:rsidP="004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Bold r:id="rId1" w:fontKey="{3B09E8CF-1803-4CBF-AE59-69D46F6197C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Bold r:id="rId2" w:subsetted="1" w:fontKey="{BFCE2B64-24D7-4AA7-BDF2-4DD06CBBCD2C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589471F1-600F-4FC6-B1E4-5273F58303E0}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  <w:embedRegular r:id="rId4" w:fontKey="{E5F5397B-DB82-4078-90F0-5CF6B86D177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AB" w:rsidRDefault="007945AB" w:rsidP="004B0A45">
      <w:r>
        <w:separator/>
      </w:r>
    </w:p>
  </w:footnote>
  <w:footnote w:type="continuationSeparator" w:id="0">
    <w:p w:rsidR="007945AB" w:rsidRDefault="007945AB" w:rsidP="004B0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2"/>
    <w:rsid w:val="003647B5"/>
    <w:rsid w:val="00404F42"/>
    <w:rsid w:val="004B0A45"/>
    <w:rsid w:val="007945AB"/>
    <w:rsid w:val="007F69CD"/>
    <w:rsid w:val="008B7F4A"/>
    <w:rsid w:val="008D7D0C"/>
    <w:rsid w:val="0095463A"/>
    <w:rsid w:val="009D107E"/>
    <w:rsid w:val="00BF77A1"/>
    <w:rsid w:val="00CB17BE"/>
    <w:rsid w:val="00D05981"/>
    <w:rsid w:val="00D65BFF"/>
    <w:rsid w:val="00E22F50"/>
    <w:rsid w:val="00E8129E"/>
    <w:rsid w:val="00F82672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0195B3-4291-4858-AB4A-33B3ABB1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A1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672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72"/>
    <w:rPr>
      <w:rFonts w:ascii="Tahoma" w:eastAsia="Times New Roman" w:hAnsi="Tahoma" w:cs="Tahoma"/>
      <w:noProof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B0A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45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B0A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45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t. allehyani</dc:creator>
  <cp:keywords/>
  <dc:description/>
  <cp:lastModifiedBy>MESRA</cp:lastModifiedBy>
  <cp:revision>10</cp:revision>
  <cp:lastPrinted>2018-09-10T06:59:00Z</cp:lastPrinted>
  <dcterms:created xsi:type="dcterms:W3CDTF">2018-09-09T11:39:00Z</dcterms:created>
  <dcterms:modified xsi:type="dcterms:W3CDTF">2018-09-16T19:35:00Z</dcterms:modified>
</cp:coreProperties>
</file>