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521" w:rsidRDefault="00627521" w:rsidP="0062752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المملكة العربية السعودية</w:t>
      </w:r>
    </w:p>
    <w:p w:rsidR="00627521" w:rsidRDefault="00443566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627521">
        <w:rPr>
          <w:rFonts w:ascii="Simplified Arabic" w:hAnsi="Simplified Arabic" w:cs="Simplified Arabic"/>
          <w:b/>
          <w:bCs/>
          <w:sz w:val="36"/>
          <w:szCs w:val="36"/>
          <w:rtl/>
        </w:rPr>
        <w:t>المجلس الأعلى للتعليم</w:t>
      </w: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>الهيئة الوطنية للتقويم والاعتماد الأكاديمي</w:t>
      </w:r>
    </w:p>
    <w:p w:rsidR="00627521" w:rsidRDefault="00627521" w:rsidP="0062752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627521" w:rsidRDefault="00627521" w:rsidP="00627521">
      <w:pPr>
        <w:bidi/>
        <w:jc w:val="center"/>
        <w:rPr>
          <w:rFonts w:cs="PT Bold Heading"/>
          <w:b/>
          <w:bCs/>
          <w:sz w:val="36"/>
          <w:szCs w:val="36"/>
          <w:rtl/>
        </w:rPr>
      </w:pPr>
      <w:r>
        <w:rPr>
          <w:rFonts w:cs="PT Bold Heading" w:hint="cs"/>
          <w:b/>
          <w:bCs/>
          <w:sz w:val="36"/>
          <w:szCs w:val="36"/>
          <w:rtl/>
        </w:rPr>
        <w:t>توصيف المقرر</w:t>
      </w: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27521" w:rsidRDefault="00627521" w:rsidP="0062752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  <w:r>
        <w:rPr>
          <w:rFonts w:cs="Simplified Arabic"/>
          <w:sz w:val="28"/>
          <w:szCs w:val="28"/>
          <w:rtl/>
        </w:rPr>
        <w:br w:type="page"/>
      </w:r>
    </w:p>
    <w:p w:rsidR="00627521" w:rsidRDefault="00627521" w:rsidP="00627521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  <w:r>
        <w:rPr>
          <w:rFonts w:ascii="Arial" w:hAnsi="Arial" w:cs="AL-Mohanad Bold" w:hint="cs"/>
          <w:b/>
          <w:bCs/>
          <w:sz w:val="36"/>
          <w:szCs w:val="36"/>
          <w:rtl/>
        </w:rPr>
        <w:lastRenderedPageBreak/>
        <w:t>نموذج توصيف المقرر</w:t>
      </w:r>
    </w:p>
    <w:p w:rsidR="00627521" w:rsidRDefault="00627521" w:rsidP="00627521">
      <w:pPr>
        <w:bidi/>
        <w:jc w:val="center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center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المؤسسة التعليمية: جامعة أم القرى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الكلية/ الدراسات القضائية والأنظمة.    القسم/ الدراسات القضائية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>
        <w:rPr>
          <w:rFonts w:ascii="Arial" w:hAnsi="Arial" w:cs="Arial"/>
          <w:b/>
          <w:bCs/>
          <w:sz w:val="28"/>
          <w:szCs w:val="28"/>
          <w:rtl/>
        </w:rPr>
        <w:t>أ )</w:t>
      </w:r>
      <w:proofErr w:type="gramEnd"/>
      <w:r>
        <w:rPr>
          <w:rFonts w:ascii="Arial" w:hAnsi="Arial" w:cs="Arial"/>
          <w:b/>
          <w:bCs/>
          <w:sz w:val="28"/>
          <w:szCs w:val="28"/>
          <w:rtl/>
        </w:rPr>
        <w:t xml:space="preserve"> تحديد المقرر والمعلومات العامة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D0EBF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1– </w:t>
            </w:r>
            <w:r w:rsidR="008506E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اسم المقرر </w:t>
            </w:r>
            <w:proofErr w:type="gramStart"/>
            <w:r w:rsidR="008506ED">
              <w:rPr>
                <w:rFonts w:ascii="Arial" w:hAnsi="Arial" w:cs="AL-Mohanad Bold" w:hint="cs"/>
                <w:sz w:val="28"/>
                <w:szCs w:val="28"/>
                <w:rtl/>
              </w:rPr>
              <w:t>و رمزه</w:t>
            </w:r>
            <w:proofErr w:type="gramEnd"/>
            <w:r w:rsidR="008506E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  <w:r w:rsidR="00294DE9">
              <w:rPr>
                <w:rFonts w:ascii="Arial" w:hAnsi="Arial" w:cs="AL-Mohanad Bold" w:hint="cs"/>
                <w:sz w:val="28"/>
                <w:szCs w:val="28"/>
                <w:rtl/>
              </w:rPr>
              <w:t>المواريث</w:t>
            </w:r>
            <w:r w:rsidR="00FD0EBF"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  <w:r w:rsidR="00294DE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1A69C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</w:t>
            </w:r>
            <w:r w:rsidR="00A153D5">
              <w:rPr>
                <w:rFonts w:ascii="Arial" w:hAnsi="Arial" w:cs="AL-Mohanad Bold" w:hint="cs"/>
                <w:sz w:val="28"/>
                <w:szCs w:val="28"/>
                <w:rtl/>
              </w:rPr>
              <w:t>5501362</w:t>
            </w:r>
            <w:bookmarkStart w:id="0" w:name="_GoBack"/>
            <w:bookmarkEnd w:id="0"/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1A69C9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2–  الساعات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المعتمدة:  </w:t>
            </w:r>
            <w:r w:rsidR="008506ED">
              <w:rPr>
                <w:rFonts w:ascii="Arial" w:hAnsi="Arial" w:cs="AL-Mohanad Bold" w:hint="cs"/>
                <w:sz w:val="28"/>
                <w:szCs w:val="28"/>
                <w:rtl/>
              </w:rPr>
              <w:t>ساعتان</w:t>
            </w:r>
            <w:proofErr w:type="gramEnd"/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3– البرنامج أو البرامج التي يتم تقديم المقرر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ضمنها:  بكالوريوس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دراسات قضائية</w:t>
            </w:r>
          </w:p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4- اسم عضو هيئة التدريس المسئول عن تدريس  المقرر: مشعل بن عوّاض السلمي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243BF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5- المستوى أو السنة التي سيتم تقديم هذه المقرر في</w:t>
            </w:r>
            <w:r w:rsidR="0066661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ه: المستوى </w:t>
            </w:r>
            <w:proofErr w:type="gramStart"/>
            <w:r w:rsidR="00243BF6">
              <w:rPr>
                <w:rFonts w:ascii="Arial" w:hAnsi="Arial" w:cs="AL-Mohanad Bold" w:hint="cs"/>
                <w:sz w:val="28"/>
                <w:szCs w:val="28"/>
                <w:rtl/>
              </w:rPr>
              <w:t>الخامس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EC" w:rsidRDefault="00627521" w:rsidP="0066661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6- المتطلبا</w:t>
            </w:r>
            <w:r w:rsidR="006968E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 المسبقة لهذه </w:t>
            </w:r>
            <w:proofErr w:type="gramStart"/>
            <w:r w:rsidR="006968EC">
              <w:rPr>
                <w:rFonts w:ascii="Arial" w:hAnsi="Arial" w:cs="AL-Mohanad Bold" w:hint="cs"/>
                <w:sz w:val="28"/>
                <w:szCs w:val="28"/>
                <w:rtl/>
              </w:rPr>
              <w:t>المقرر(</w:t>
            </w:r>
            <w:proofErr w:type="gramEnd"/>
            <w:r w:rsidR="006968E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إن وجدت): </w:t>
            </w:r>
          </w:p>
          <w:p w:rsidR="00627521" w:rsidRDefault="00627521" w:rsidP="006968E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7- المتطلبات المصاحبة لهذه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المقرر(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>إن وجدت):  لا يوجد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8- مكان تدريس المقرر إن لم يكن في المقر الرئيسي للمؤسسة التعليمية: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 ) الأهداف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F2" w:rsidRDefault="00AA43F2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AA43F2">
              <w:rPr>
                <w:rFonts w:ascii="Arial" w:hAnsi="Arial" w:cs="AL-Mohanad Bold"/>
                <w:sz w:val="28"/>
                <w:szCs w:val="28"/>
                <w:rtl/>
              </w:rPr>
              <w:t>قسمة التركات بين الورثة .</w:t>
            </w:r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1_ قسمة التركات بين الورثة .</w:t>
            </w:r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2_ إيصال الحقوق لأصحابها .</w:t>
            </w:r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3_ معرفة صور الإرث بالتقدير </w:t>
            </w:r>
            <w:proofErr w:type="gram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والاحتياط .</w:t>
            </w:r>
            <w:proofErr w:type="gramEnd"/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4_ الدربة والملكة على قسمة مسائل </w:t>
            </w:r>
            <w:proofErr w:type="gram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المواريث .</w:t>
            </w:r>
            <w:proofErr w:type="gramEnd"/>
          </w:p>
          <w:p w:rsidR="00627521" w:rsidRDefault="00627521" w:rsidP="001A69C9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2-  صف باختصار أية خطط  يتم تنفيذها في الوقت الراهن من أجل تطوير وتحسين المقرر  :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-استخدام شبكة الإنترنت لاستخراج المسائل المعاصرة المتعلقة بموضوع المحاضرة.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-تحضير الطلاب للدرس ومناقشة المدرس في موضوع المحاضرة.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الرجوع إلى المكتبات الإلكترونية المعتمدة . 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rPr>
          <w:rFonts w:ascii="Arial" w:hAnsi="Arial" w:cs="Arial"/>
          <w:sz w:val="28"/>
          <w:szCs w:val="28"/>
          <w:rtl/>
        </w:rPr>
      </w:pPr>
      <w:proofErr w:type="gramStart"/>
      <w:r>
        <w:rPr>
          <w:rFonts w:ascii="Arial" w:hAnsi="Arial" w:cs="Arial"/>
          <w:b/>
          <w:bCs/>
          <w:sz w:val="28"/>
          <w:szCs w:val="28"/>
          <w:rtl/>
        </w:rPr>
        <w:lastRenderedPageBreak/>
        <w:t>ج )</w:t>
      </w:r>
      <w:proofErr w:type="gramEnd"/>
      <w:r>
        <w:rPr>
          <w:rFonts w:ascii="Arial" w:hAnsi="Arial" w:cs="Arial"/>
          <w:b/>
          <w:bCs/>
          <w:sz w:val="28"/>
          <w:szCs w:val="28"/>
          <w:rtl/>
        </w:rPr>
        <w:t xml:space="preserve"> وصف المقرر: (ملاحظة: يرفق الوصف العام للمقرر الموجود في النشرة أو الدليل بالقسم)</w:t>
      </w:r>
    </w:p>
    <w:tbl>
      <w:tblPr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2040"/>
        <w:gridCol w:w="3918"/>
      </w:tblGrid>
      <w:tr w:rsidR="00627521" w:rsidTr="00627521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 – المواضيع المطلوب بحثها وشمولها: العقود</w:t>
            </w:r>
          </w:p>
          <w:p w:rsidR="00627521" w:rsidRDefault="00627521">
            <w:pPr>
              <w:bidi/>
              <w:ind w:left="183" w:hanging="1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ساعات الاتصال (الإعطاء الفعلية)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أولاً :   المناسخات .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( الجانب النظري ) </w:t>
            </w: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ثانياً : المناسخات .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( الجانب التطبيقي  )</w:t>
            </w: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قسمة </w:t>
            </w:r>
            <w:proofErr w:type="gram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التركات .</w:t>
            </w:r>
            <w:proofErr w:type="gramEnd"/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ميراث </w:t>
            </w:r>
            <w:proofErr w:type="spell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الهدمى</w:t>
            </w:r>
            <w:proofErr w:type="spell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والغرقى ومن شابههم ـ آراء الفقهاء في توريث بعضهم من بعض ـ توضيح        المذهب الحنبلي وكيفية حلّ مسائلهم عليه  .</w:t>
            </w: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proofErr w:type="gram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رابعاً :</w:t>
            </w:r>
            <w:proofErr w:type="gram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 المفقود ( تعريفه ـ إرثه ـ إرث غيره منه ـ كيفية حلّ مسائله على المذهب ) .</w:t>
            </w: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proofErr w:type="gram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خامساً :</w:t>
            </w:r>
            <w:proofErr w:type="gram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  ميراث الحمل ـ أقلّ مدّة الحمل وأكثره ـ  هل يفرض الحمل واحداً أم أكثر .</w:t>
            </w: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سادساً :  الخنثى ( تعريفه ـ أنواعه ـ </w:t>
            </w:r>
            <w:proofErr w:type="spell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إختلاف</w:t>
            </w:r>
            <w:proofErr w:type="spell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العلماء في طريقة توريثه ـ المذهب الحنبليّ في ذلك        وكيفيّة حلّ مسائله ) .</w:t>
            </w: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( يراعى الإكثار من الأمثلة التطبيقية مع استخدام </w:t>
            </w:r>
            <w:proofErr w:type="spell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الجدوال</w:t>
            </w:r>
            <w:proofErr w:type="spell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في كل ما تقدم لتثبيت القواعد ، والتأكيد على حفظ الآيات والأحاديث الواردة ) .</w:t>
            </w:r>
          </w:p>
          <w:p w:rsidR="009F6A50" w:rsidRPr="009F6A50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627521" w:rsidRPr="009F6A50" w:rsidRDefault="00627521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9" w:rsidRPr="00AA43F2" w:rsidRDefault="009F6A50" w:rsidP="009F6A50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ثالثاً : المناسخات .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( الجانب التطبيقي  )تدريبات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11058">
        <w:trPr>
          <w:trHeight w:val="562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8F0C94" w:rsidRDefault="009F6A50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رابعاً :  المفقود ( تعريفه ـ إرثه ـ إرث غيره منه ـ كيفية حلّ مسائله على المذهب )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الجانب النظري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C7682A" w:rsidRDefault="009F6A50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خامساً :</w:t>
            </w: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المفقود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( الجانب التطبيقي ) تدريبات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proofErr w:type="gram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خامساً :</w:t>
            </w:r>
            <w:proofErr w:type="gram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  ميراث الحمل ـ أقلّ مدّة الحمل وأكثره ـ  هل يفرض الحمل واحداً أم أكثر .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( الجانب النظري 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FC" w:rsidRPr="008F0C94" w:rsidRDefault="009F6A50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سادساً : </w:t>
            </w: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ميراث الحمل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( الجانب التطبيقي ) تدريبات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Pr="008F0C94" w:rsidRDefault="009F6A50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سابعاً </w:t>
            </w: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:  الخنثى ( تعريفه ـ أنواعه ـ </w:t>
            </w:r>
            <w:proofErr w:type="spell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إختلاف</w:t>
            </w:r>
            <w:proofErr w:type="spell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العلماء في طريقة توريثه ـ المذهب الحنبليّ في ذلك        وكيفيّة حلّ مسائله ) .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( الجانب النظري 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8F0C94" w:rsidRDefault="009F6A50" w:rsidP="009F6A50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ثامناً :</w:t>
            </w:r>
            <w:r w:rsidR="001E4A6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الخنثى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( الجانب التطبيقي ) تدريبات 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1E4A6C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611058" w:rsidRDefault="009F6A50" w:rsidP="00DA5ADC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تاسعاً : </w:t>
            </w:r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ميراث </w:t>
            </w:r>
            <w:proofErr w:type="spellStart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>الهدمى</w:t>
            </w:r>
            <w:proofErr w:type="spellEnd"/>
            <w:r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والغرقى ومن شابههم ـ آراء الفقهاء في توريث بعضهم من بعض </w:t>
            </w:r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( الجانب النظري 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968EC" w:rsidP="00DA5ADC">
            <w:pPr>
              <w:pStyle w:val="a4"/>
              <w:spacing w:line="247" w:lineRule="atLeast"/>
              <w:jc w:val="right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عاشر</w:t>
            </w:r>
            <w:r w:rsidR="00611058"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ً</w:t>
            </w:r>
            <w:r w:rsidR="00666616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>الهدمى</w:t>
            </w:r>
            <w:proofErr w:type="spellEnd"/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والغرقى </w:t>
            </w:r>
            <w:r w:rsidR="001A69C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DA5ADC">
              <w:rPr>
                <w:rFonts w:ascii="Arial" w:hAnsi="Arial" w:cs="AL-Mohanad Bold"/>
                <w:sz w:val="28"/>
                <w:szCs w:val="28"/>
                <w:rtl/>
              </w:rPr>
              <w:t>توضيح</w:t>
            </w:r>
            <w:r w:rsidR="00DA5ADC"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المذهب الحنبلي وكيفية حلّ مسائلهم عليه</w:t>
            </w:r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>( الجانب التطبيقي ) تدريبات .</w:t>
            </w:r>
            <w:r w:rsidR="00DA5ADC" w:rsidRPr="009F6A50">
              <w:rPr>
                <w:rFonts w:ascii="Arial" w:hAnsi="Arial" w:cs="AL-Mohanad Bold"/>
                <w:sz w:val="28"/>
                <w:szCs w:val="28"/>
                <w:rtl/>
              </w:rPr>
              <w:t xml:space="preserve">  </w:t>
            </w:r>
            <w:r w:rsidR="00AA43F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11058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الحادي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عشر</w:t>
            </w:r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:</w:t>
            </w:r>
            <w:proofErr w:type="gramEnd"/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قسمة التركات 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2752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11058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الثاني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عشر</w:t>
            </w:r>
            <w:r w:rsidR="00C35C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666616">
              <w:rPr>
                <w:rFonts w:ascii="Arial" w:hAnsi="Arial" w:cs="AL-Mohanad Bold" w:hint="cs"/>
                <w:sz w:val="28"/>
                <w:szCs w:val="28"/>
                <w:rtl/>
              </w:rPr>
              <w:t>تدريبات</w:t>
            </w:r>
            <w:r w:rsidR="00DA5AD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27521" w:rsidTr="00611058">
        <w:trPr>
          <w:trHeight w:val="38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286C9B" w:rsidRDefault="00611058" w:rsidP="00666616">
            <w:pPr>
              <w:bidi/>
              <w:ind w:left="183" w:hanging="183"/>
              <w:jc w:val="both"/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الثالث عشر</w:t>
            </w:r>
            <w:r w:rsidR="007D57D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666616">
              <w:rPr>
                <w:rFonts w:hint="cs"/>
                <w:rtl/>
              </w:rPr>
              <w:t>مراجعة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  <w:tr w:rsidR="00611058" w:rsidTr="00611058">
        <w:trPr>
          <w:trHeight w:val="387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58" w:rsidRPr="00C35CFC" w:rsidRDefault="003E71F2" w:rsidP="00666616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الرابع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عشر :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666616">
              <w:rPr>
                <w:rFonts w:ascii="Arial" w:hAnsi="Arial" w:cs="AL-Mohanad Bold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58" w:rsidRDefault="00611058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58" w:rsidRDefault="008506ED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</w:tr>
    </w:tbl>
    <w:p w:rsidR="00627521" w:rsidRDefault="00627521" w:rsidP="00627521">
      <w:pPr>
        <w:bidi/>
        <w:rPr>
          <w:rFonts w:ascii="Arial" w:hAnsi="Arial" w:cs="Arial"/>
          <w:sz w:val="28"/>
          <w:szCs w:val="28"/>
          <w:rtl/>
        </w:rPr>
      </w:pPr>
    </w:p>
    <w:p w:rsidR="00627521" w:rsidRDefault="00627521" w:rsidP="0062752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2 – مكونات </w:t>
      </w:r>
      <w:proofErr w:type="gramStart"/>
      <w:r>
        <w:rPr>
          <w:rFonts w:ascii="Arial" w:hAnsi="Arial" w:cs="Arial"/>
          <w:b/>
          <w:bCs/>
          <w:sz w:val="28"/>
          <w:szCs w:val="28"/>
          <w:rtl/>
        </w:rPr>
        <w:t>المقرر(</w:t>
      </w:r>
      <w:proofErr w:type="gramEnd"/>
      <w:r>
        <w:rPr>
          <w:rFonts w:ascii="Arial" w:hAnsi="Arial" w:cs="Arial"/>
          <w:b/>
          <w:bCs/>
          <w:sz w:val="28"/>
          <w:szCs w:val="28"/>
          <w:rtl/>
        </w:rPr>
        <w:t xml:space="preserve">مجموع ساعات الاتصال في الفصل الدراسي): </w:t>
      </w:r>
    </w:p>
    <w:p w:rsidR="00627521" w:rsidRDefault="00627521" w:rsidP="0062752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color w:val="FF0000"/>
          <w:sz w:val="28"/>
          <w:szCs w:val="28"/>
          <w:rtl/>
        </w:rPr>
      </w:pPr>
    </w:p>
    <w:tbl>
      <w:tblPr>
        <w:bidiVisual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839"/>
        <w:gridCol w:w="4080"/>
        <w:gridCol w:w="1920"/>
      </w:tblGrid>
      <w:tr w:rsidR="00627521" w:rsidTr="0062752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المحاضرة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الدروس الخاصة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أخرى</w:t>
            </w:r>
          </w:p>
        </w:tc>
      </w:tr>
      <w:tr w:rsidR="00627521" w:rsidTr="00627521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8506ED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لا يوجد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التدريب على المناقشة والتقويم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rPr>
          <w:rFonts w:ascii="Arial" w:hAnsi="Arial" w:cs="Arial"/>
          <w:sz w:val="28"/>
          <w:szCs w:val="28"/>
          <w:rtl/>
        </w:rPr>
      </w:pP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3</w:t>
      </w:r>
      <w:r>
        <w:rPr>
          <w:rFonts w:ascii="Arial" w:hAnsi="Arial" w:cs="AL-Mohanad Bold" w:hint="cs"/>
          <w:sz w:val="28"/>
          <w:szCs w:val="28"/>
          <w:rtl/>
        </w:rPr>
        <w:t xml:space="preserve"> 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– ساعات دراسة إضافية خاصة/ ساعات تعلم متوقعة من </w:t>
      </w:r>
      <w:proofErr w:type="gramStart"/>
      <w:r>
        <w:rPr>
          <w:rFonts w:ascii="Arial" w:hAnsi="Arial" w:cs="AL-Mohanad Bold" w:hint="cs"/>
          <w:b/>
          <w:bCs/>
          <w:sz w:val="28"/>
          <w:szCs w:val="28"/>
          <w:rtl/>
        </w:rPr>
        <w:t>الطلبة  في</w:t>
      </w:r>
      <w:proofErr w:type="gramEnd"/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الأسبوع: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L-Mohanad Bold"/>
          <w:color w:val="000000"/>
          <w:sz w:val="28"/>
          <w:szCs w:val="28"/>
          <w:rtl/>
        </w:rPr>
      </w:pPr>
      <w:r>
        <w:rPr>
          <w:rFonts w:ascii="Arial" w:hAnsi="Arial" w:cs="AL-Mohanad Bold" w:hint="cs"/>
          <w:color w:val="000000"/>
          <w:sz w:val="28"/>
          <w:szCs w:val="28"/>
          <w:rtl/>
        </w:rPr>
        <w:t xml:space="preserve">ساعتان </w:t>
      </w:r>
    </w:p>
    <w:p w:rsidR="00627521" w:rsidRDefault="008506ED" w:rsidP="008506ED">
      <w:pPr>
        <w:tabs>
          <w:tab w:val="left" w:pos="2934"/>
        </w:tabs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/>
          <w:sz w:val="28"/>
          <w:szCs w:val="28"/>
          <w:rtl/>
        </w:rPr>
        <w:tab/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4</w:t>
      </w: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– تطوير نواتج التعلم في نطاقات أو مجالات التعلم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لكل مجال من مجالات التعلم الموضحة فيما يلي يجب </w:t>
      </w:r>
      <w:proofErr w:type="gramStart"/>
      <w:r>
        <w:rPr>
          <w:rFonts w:ascii="Arial" w:hAnsi="Arial" w:cs="AL-Mohanad Bold" w:hint="cs"/>
          <w:sz w:val="28"/>
          <w:szCs w:val="28"/>
          <w:rtl/>
        </w:rPr>
        <w:t>توضيح :</w:t>
      </w:r>
      <w:proofErr w:type="gramEnd"/>
      <w:r>
        <w:rPr>
          <w:rFonts w:ascii="Arial" w:hAnsi="Arial" w:cs="AL-Mohanad Bold" w:hint="cs"/>
          <w:sz w:val="28"/>
          <w:szCs w:val="28"/>
          <w:rtl/>
        </w:rPr>
        <w:t xml:space="preserve">    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(1) - ملخص </w:t>
      </w:r>
      <w:proofErr w:type="gramStart"/>
      <w:r>
        <w:rPr>
          <w:rFonts w:ascii="Arial" w:hAnsi="Arial" w:cs="AL-Mohanad Bold" w:hint="cs"/>
          <w:sz w:val="28"/>
          <w:szCs w:val="28"/>
          <w:rtl/>
        </w:rPr>
        <w:t>موجز  للمعرفة</w:t>
      </w:r>
      <w:proofErr w:type="gramEnd"/>
      <w:r>
        <w:rPr>
          <w:rFonts w:ascii="Arial" w:hAnsi="Arial" w:cs="AL-Mohanad Bold" w:hint="cs"/>
          <w:sz w:val="28"/>
          <w:szCs w:val="28"/>
          <w:rtl/>
        </w:rPr>
        <w:t xml:space="preserve"> أو المهارات  التي صمم المقرر من أجل تطويرها. 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lastRenderedPageBreak/>
        <w:t xml:space="preserve"> (2)- وصف لاستراتيجيات التعلم المطلوب استخدامها لتطوير تلك المعرفة أو المهارات. 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 (</w:t>
      </w:r>
      <w:proofErr w:type="gramStart"/>
      <w:r>
        <w:rPr>
          <w:rFonts w:ascii="Arial" w:hAnsi="Arial" w:cs="AL-Mohanad Bold" w:hint="cs"/>
          <w:sz w:val="28"/>
          <w:szCs w:val="28"/>
          <w:rtl/>
        </w:rPr>
        <w:t>3)-</w:t>
      </w:r>
      <w:proofErr w:type="gramEnd"/>
      <w:r>
        <w:rPr>
          <w:rFonts w:ascii="Arial" w:hAnsi="Arial" w:cs="AL-Mohanad Bold" w:hint="cs"/>
          <w:sz w:val="28"/>
          <w:szCs w:val="28"/>
          <w:rtl/>
        </w:rPr>
        <w:t xml:space="preserve"> طرق تقييم الطالب المستخدمة في المقرر لتقييم نتائج التعلم في المجال المعني.</w:t>
      </w: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أ- المعرفة: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Pr="00AA43F2" w:rsidRDefault="00627521" w:rsidP="00AA43F2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المعرفة التي سيتم اكتسابها في المقرر:</w:t>
            </w:r>
          </w:p>
          <w:p w:rsidR="00627521" w:rsidRDefault="008F10DB" w:rsidP="00AA43F2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proofErr w:type="gramStart"/>
            <w:r w:rsidRPr="00AA43F2">
              <w:rPr>
                <w:rFonts w:ascii="Arial" w:hAnsi="Arial" w:cs="AL-Mohanad Bold" w:hint="cs"/>
                <w:sz w:val="28"/>
                <w:szCs w:val="28"/>
                <w:rtl/>
              </w:rPr>
              <w:t>معرفة  طرق</w:t>
            </w:r>
            <w:proofErr w:type="gramEnd"/>
            <w:r w:rsidRPr="00AA43F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قسمة التركات </w:t>
            </w:r>
            <w:r w:rsidR="00AA43F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627521" w:rsidRPr="00AA43F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</w:t>
            </w:r>
          </w:p>
          <w:p w:rsidR="00627521" w:rsidRPr="00AA43F2" w:rsidRDefault="00AA43F2" w:rsidP="00AA43F2">
            <w:pPr>
              <w:pStyle w:val="a3"/>
              <w:numPr>
                <w:ilvl w:val="0"/>
                <w:numId w:val="13"/>
              </w:num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حل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المسائل .</w:t>
            </w:r>
            <w:proofErr w:type="gramEnd"/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التعليم (التدريس) المطلوب استخدامها لتطوير تلك المعرفة: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-تكليف الطالب بالتحضير الجيد للدرس.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 المناقشة والتقويم.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-التكليف بواجبات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-الاستفادة من المكتبات الإلكترونية ومواقع الإنترنت.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3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طرق تقييم المعرفة المكتسبة: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-التحضير الجيد للدرس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والحوار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ب-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المهارات المعرفية - الإدراكية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المهارات المعرفية-الإدراكية المطلوب تطويرها:</w:t>
            </w:r>
          </w:p>
          <w:p w:rsidR="00627521" w:rsidRDefault="00073797" w:rsidP="00A52259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-القدرة على م</w:t>
            </w:r>
            <w:r w:rsidR="000765B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عرفة أحكام قسمة التركات وإيصال الحقوق </w:t>
            </w:r>
            <w:proofErr w:type="gramStart"/>
            <w:r w:rsidR="000765B8">
              <w:rPr>
                <w:rFonts w:ascii="Arial" w:hAnsi="Arial" w:cs="AL-Mohanad Bold" w:hint="cs"/>
                <w:sz w:val="28"/>
                <w:szCs w:val="28"/>
                <w:rtl/>
              </w:rPr>
              <w:t>لأهلها .</w:t>
            </w:r>
            <w:proofErr w:type="gramEnd"/>
            <w:r w:rsidR="006275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-القدرة </w:t>
            </w:r>
            <w:r w:rsidR="00A52259">
              <w:rPr>
                <w:rFonts w:ascii="Arial" w:hAnsi="Arial" w:cs="AL-Mohanad Bold" w:hint="cs"/>
                <w:sz w:val="28"/>
                <w:szCs w:val="28"/>
                <w:rtl/>
              </w:rPr>
              <w:t>حل المسائل لإيصال الحقوق لأهلها .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التعلم المستخدمة في تطوير المهارات المعرفية-الإدراكية: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-عرض المسائل والعصف الذهني حولها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-مناقشة الأفكار والحكم عليها موضوعية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-ربط المعرفة بما يجري في الواقع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4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طرق تقييم المهارات المعرفية-الإدراكية المكتسبة: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 التحضير الجيد للدرس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والحوار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ج-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مهارات العلاقات مع </w:t>
            </w:r>
            <w:proofErr w:type="gramStart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الآخرين  والمسئولية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وصف لمهارات العلاقات الشخصية مع الآخرين، والقدرة على تحمل المسئولية المطلوب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تطويرها :</w:t>
            </w:r>
            <w:proofErr w:type="gramEnd"/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-القدرة على تحمل المسؤولية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-احترام الرأي الآخر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-تقوية العلاقة مع زملائه والمدرسين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التعليم المستخدمة في تطوير هذه المهارات والقدرات 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-الحوار العلمي الجاد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-التعليم التعاوني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-التكليف بمهمة جماعية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5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طرق تقييم اكتساب الطلبة لمهارات العلاقات الشخصية وقدرتهم على تحمل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المسئولية :</w:t>
            </w:r>
            <w:proofErr w:type="gramEnd"/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-التقويم المستمر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-ملاحظة السلوك أثناء العمل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د-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مهارات </w:t>
            </w:r>
            <w:proofErr w:type="gramStart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الاتصال ،</w:t>
            </w:r>
            <w:proofErr w:type="gramEnd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وتقنية المعلومات، والمهارات الحسابية (العددية)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numPr>
                <w:ilvl w:val="0"/>
                <w:numId w:val="6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وصف المهارات العددية ومهارات الاتصال المطلوب تطويرها: 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التحضير الجيد للدرس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-المناقشة والحوار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-الإفادة من قواعد المعلومات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6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التعليم المستخدمة في تطوير هذه المهارات :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-التدريب على استخدام قواعد المعلومات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-البحث العلمي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-المشاركة في الندوات والمؤتمرات وورش العمل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6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طرق تقييم اكتساب الطلبة لمهارات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الاتصال ،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وتقنية المعلومات، والمهارات الحسابية (العددية) 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-التكليف بأعمال محددة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-المناقشة للتأكد من أن الطالب هو صاحب الإنجاز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هـ-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المهارات </w:t>
            </w:r>
            <w:proofErr w:type="gramStart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الحركية  (</w:t>
            </w:r>
            <w:proofErr w:type="gramEnd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إن كانت مطلوبة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):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وصف للمهارات الحركية (مهارات عضلية ذات منشأ نفسي) المطلوب تطويرها في هذا المجال:</w:t>
            </w:r>
          </w:p>
          <w:p w:rsidR="00184D2F" w:rsidRDefault="00184D2F" w:rsidP="00184D2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2F54F1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 xml:space="preserve">القدرة على حل المسائل أمام </w:t>
            </w:r>
            <w:proofErr w:type="gramStart"/>
            <w:r w:rsidRPr="002F54F1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زملائه .</w:t>
            </w:r>
            <w:proofErr w:type="gramEnd"/>
          </w:p>
          <w:p w:rsidR="00184D2F" w:rsidRPr="00184D2F" w:rsidRDefault="00184D2F" w:rsidP="00184D2F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184D2F"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القدرة على اكتشاف الأخطاء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 w:rsidP="00FB7BB7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وصف للمهارات الحركية (مهارات عضلية ذات منشأ نفسي) المطلوب تطويرها في هذا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المجال :</w:t>
            </w:r>
            <w:proofErr w:type="gramEnd"/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-ملاحظة طريقة الأداء وتقويمها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-ملاحظة تعبيرات لغة الجسد</w:t>
            </w:r>
          </w:p>
          <w:p w:rsidR="00627521" w:rsidRDefault="00627521">
            <w:pPr>
              <w:bidi/>
              <w:ind w:left="543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-الحوار العلمي والمناقشة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numPr>
                <w:ilvl w:val="0"/>
                <w:numId w:val="7"/>
              </w:numPr>
              <w:tabs>
                <w:tab w:val="num" w:pos="543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استراتيجيات التعلم المستخدمة في تطوير المهارات الحركية :</w:t>
            </w:r>
          </w:p>
          <w:p w:rsidR="00184D2F" w:rsidRDefault="00184D2F" w:rsidP="00184D2F">
            <w:pPr>
              <w:bidi/>
              <w:ind w:left="43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="006275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القيام بحل المسائل بشكل صحيح </w:t>
            </w:r>
          </w:p>
          <w:p w:rsidR="00627521" w:rsidRDefault="00184D2F" w:rsidP="00184D2F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2F54F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</w:t>
            </w:r>
            <w:r w:rsidRPr="002F54F1"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2F54F1">
              <w:rPr>
                <w:rFonts w:ascii="Arial" w:hAnsi="Arial" w:cs="AL-Mohanad Bold" w:hint="cs"/>
                <w:sz w:val="28"/>
                <w:szCs w:val="28"/>
                <w:rtl/>
              </w:rPr>
              <w:t>المناقشة والتعقيب</w:t>
            </w: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A52259" w:rsidRDefault="00A52259" w:rsidP="00A52259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A52259" w:rsidRDefault="00A52259" w:rsidP="00A52259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667"/>
        <w:gridCol w:w="1800"/>
        <w:gridCol w:w="3236"/>
        <w:gridCol w:w="12"/>
      </w:tblGrid>
      <w:tr w:rsidR="00627521" w:rsidTr="00627521">
        <w:trPr>
          <w:gridAfter w:val="1"/>
          <w:wAfter w:w="12" w:type="dxa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5-تحديد الجدول الزمني لمهام التقويم التي يتم تقييم الطلبة وفقها خلال الفصل الدراسي</w:t>
            </w: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 xml:space="preserve">رقم التقييم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 xml:space="preserve">طبيعة مهمة </w:t>
            </w:r>
            <w:proofErr w:type="gramStart"/>
            <w:r>
              <w:rPr>
                <w:rFonts w:ascii="Arial" w:hAnsi="Arial" w:cs="Arial"/>
                <w:sz w:val="32"/>
                <w:szCs w:val="32"/>
                <w:rtl/>
              </w:rPr>
              <w:t>التقييم  (</w:t>
            </w:r>
            <w:proofErr w:type="gramEnd"/>
            <w:r>
              <w:rPr>
                <w:rFonts w:ascii="Arial" w:hAnsi="Arial" w:cs="Arial"/>
                <w:sz w:val="32"/>
                <w:szCs w:val="32"/>
                <w:rtl/>
              </w:rPr>
              <w:t xml:space="preserve">مثلا: مقالة، أو اختبار قصير، أو مشروع جماعي، أو اختبار </w:t>
            </w:r>
            <w:r>
              <w:rPr>
                <w:rFonts w:ascii="Arial" w:hAnsi="Arial" w:cs="Arial"/>
                <w:sz w:val="32"/>
                <w:szCs w:val="32"/>
                <w:rtl/>
              </w:rPr>
              <w:lastRenderedPageBreak/>
              <w:t>فصلي... الخ)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lastRenderedPageBreak/>
              <w:t>الأسبوع المستحق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نسبة الدرجة إلى درجة  التقييم النهائي</w:t>
            </w: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المناقشة والحوار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خلال الفصل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10</w:t>
            </w:r>
            <w:r w:rsidR="00627521">
              <w:rPr>
                <w:rFonts w:ascii="Arial" w:hAnsi="Arial" w:cs="Arial"/>
                <w:sz w:val="32"/>
                <w:szCs w:val="32"/>
                <w:rtl/>
              </w:rPr>
              <w:t>%</w:t>
            </w: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الاختبار ال</w:t>
            </w:r>
            <w:r w:rsidR="00073797">
              <w:rPr>
                <w:rFonts w:ascii="Arial" w:hAnsi="Arial" w:cs="Arial" w:hint="cs"/>
                <w:sz w:val="32"/>
                <w:szCs w:val="32"/>
                <w:rtl/>
              </w:rPr>
              <w:t xml:space="preserve">دوري الأول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7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15</w:t>
            </w:r>
            <w:r w:rsidR="00627521">
              <w:rPr>
                <w:rFonts w:ascii="Arial" w:hAnsi="Arial" w:cs="Arial"/>
                <w:sz w:val="32"/>
                <w:szCs w:val="32"/>
                <w:rtl/>
              </w:rPr>
              <w:t>%</w:t>
            </w:r>
          </w:p>
        </w:tc>
      </w:tr>
      <w:tr w:rsidR="00627521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الاختبار الدوري الثاني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15</w:t>
            </w:r>
            <w:r>
              <w:rPr>
                <w:rFonts w:ascii="Arial" w:hAnsi="Arial" w:cs="Arial"/>
                <w:sz w:val="32"/>
                <w:szCs w:val="32"/>
                <w:rtl/>
              </w:rPr>
              <w:t>%</w:t>
            </w: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 w:rsidP="00FB7BB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الاختبار النهائي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 w:rsidP="00FB7BB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15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 w:rsidP="00FB7BB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60%</w:t>
            </w: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3797" w:rsidTr="006275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97" w:rsidRDefault="00073797">
            <w:pPr>
              <w:bidi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د) الدعم المقدم للطلبة: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تواجد أعضاء هيئة التدريس لتقديم المشورة والنصح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-الحوار والمناقشات خلال الساعات المكتبية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-توزيع الطلاب على مرشدين </w:t>
      </w:r>
      <w:proofErr w:type="spellStart"/>
      <w:r>
        <w:rPr>
          <w:rFonts w:ascii="Arial" w:hAnsi="Arial" w:cs="AL-Mohanad Bold" w:hint="cs"/>
          <w:sz w:val="28"/>
          <w:szCs w:val="28"/>
          <w:rtl/>
        </w:rPr>
        <w:t>أكادميين</w:t>
      </w:r>
      <w:proofErr w:type="spellEnd"/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-التواصل عن طريق الموقع والبريد الإلكتروني</w:t>
      </w:r>
    </w:p>
    <w:p w:rsidR="00073797" w:rsidRDefault="00073797" w:rsidP="0007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 جدول الساعات المكتبية .</w:t>
      </w:r>
    </w:p>
    <w:p w:rsidR="00627521" w:rsidRDefault="00627521" w:rsidP="00627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</w:t>
      </w: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>
        <w:rPr>
          <w:rFonts w:ascii="Arial" w:hAnsi="Arial" w:cs="Arial"/>
          <w:b/>
          <w:bCs/>
          <w:sz w:val="28"/>
          <w:szCs w:val="28"/>
          <w:rtl/>
        </w:rPr>
        <w:t>هـ )</w:t>
      </w:r>
      <w:proofErr w:type="gramEnd"/>
      <w:r>
        <w:rPr>
          <w:rFonts w:ascii="Arial" w:hAnsi="Arial" w:cs="Arial"/>
          <w:b/>
          <w:bCs/>
          <w:sz w:val="28"/>
          <w:szCs w:val="28"/>
          <w:rtl/>
        </w:rPr>
        <w:t xml:space="preserve"> مصادر التعلم: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1- الكتاب (الكتب ) الرئيسة المطلوبة: </w:t>
            </w:r>
          </w:p>
          <w:p w:rsidR="00EA3536" w:rsidRPr="008F10DB" w:rsidRDefault="008F10DB" w:rsidP="008F10DB">
            <w:pPr>
              <w:pStyle w:val="a3"/>
              <w:numPr>
                <w:ilvl w:val="0"/>
                <w:numId w:val="8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</w:t>
            </w:r>
            <w:r w:rsidRPr="008F10DB">
              <w:rPr>
                <w:rFonts w:ascii="Arial" w:hAnsi="Arial" w:cs="AL-Mohanad Bold"/>
                <w:sz w:val="28"/>
                <w:szCs w:val="28"/>
                <w:rtl/>
              </w:rPr>
              <w:t xml:space="preserve">لعذب الفائض شرح عمدة </w:t>
            </w:r>
            <w:proofErr w:type="gramStart"/>
            <w:r w:rsidRPr="008F10DB">
              <w:rPr>
                <w:rFonts w:ascii="Arial" w:hAnsi="Arial" w:cs="AL-Mohanad Bold"/>
                <w:sz w:val="28"/>
                <w:szCs w:val="28"/>
                <w:rtl/>
              </w:rPr>
              <w:t>الفارض ،</w:t>
            </w:r>
            <w:proofErr w:type="gramEnd"/>
            <w:r w:rsidRPr="008F10DB">
              <w:rPr>
                <w:rFonts w:ascii="Arial" w:hAnsi="Arial" w:cs="AL-Mohanad Bold"/>
                <w:sz w:val="28"/>
                <w:szCs w:val="28"/>
                <w:rtl/>
              </w:rPr>
              <w:t xml:space="preserve"> لإبراهيم بن عبد الله بن إبراهيم .</w:t>
            </w:r>
          </w:p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2-المراجع الأساسية (التي يجب اتاحتها للطلاب للرجع إليها):</w:t>
            </w:r>
          </w:p>
          <w:p w:rsidR="00627521" w:rsidRPr="008F10DB" w:rsidRDefault="008F10DB" w:rsidP="008F10DB">
            <w:pPr>
              <w:pStyle w:val="a3"/>
              <w:numPr>
                <w:ilvl w:val="0"/>
                <w:numId w:val="12"/>
              </w:numPr>
              <w:rPr>
                <w:rFonts w:ascii="Arial" w:hAnsi="Arial"/>
                <w:sz w:val="28"/>
                <w:szCs w:val="28"/>
                <w:rtl/>
              </w:rPr>
            </w:pPr>
            <w:r w:rsidRPr="008F10DB">
              <w:rPr>
                <w:rFonts w:ascii="Arial" w:hAnsi="Arial"/>
                <w:sz w:val="28"/>
                <w:szCs w:val="28"/>
                <w:rtl/>
              </w:rPr>
              <w:t xml:space="preserve">كشاف القناع عن متن الإقناع ، للشيخ منصور بن يونس </w:t>
            </w:r>
            <w:proofErr w:type="spellStart"/>
            <w:r w:rsidRPr="008F10DB">
              <w:rPr>
                <w:rFonts w:ascii="Arial" w:hAnsi="Arial"/>
                <w:sz w:val="28"/>
                <w:szCs w:val="28"/>
                <w:rtl/>
              </w:rPr>
              <w:t>البهوتي</w:t>
            </w:r>
            <w:proofErr w:type="spellEnd"/>
            <w:r w:rsidRPr="008F10DB">
              <w:rPr>
                <w:rFonts w:ascii="Arial" w:hAnsi="Arial"/>
                <w:sz w:val="28"/>
                <w:szCs w:val="28"/>
                <w:rtl/>
              </w:rPr>
              <w:t xml:space="preserve"> .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3- الكتب والمراجع الموصى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بها  (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الدوريات العلمية، التقارير... الخ) (يرفق قائمة بذلك):</w:t>
            </w:r>
          </w:p>
          <w:p w:rsidR="00627521" w:rsidRDefault="009951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- المجلات العلمية</w:t>
            </w:r>
            <w:r w:rsidR="006275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المحكمة </w:t>
            </w:r>
          </w:p>
          <w:p w:rsidR="00627521" w:rsidRPr="003E71F2" w:rsidRDefault="00627521" w:rsidP="003E71F2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4- المواد الالكترونية  و مواقع الانترنت ... الخ:</w:t>
            </w:r>
          </w:p>
          <w:p w:rsidR="003E71F2" w:rsidRPr="008F10DB" w:rsidRDefault="00995173" w:rsidP="008F10DB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ملتقى أهل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الحديث :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hyperlink r:id="rId5" w:history="1">
              <w:r w:rsidR="003E71F2" w:rsidRPr="00ED6229">
                <w:rPr>
                  <w:rStyle w:val="Hyperlink"/>
                  <w:rFonts w:ascii="Arial" w:hAnsi="Arial"/>
                  <w:shd w:val="clear" w:color="auto" w:fill="FFFFFF"/>
                </w:rPr>
                <w:t>www.</w:t>
              </w:r>
              <w:r w:rsidR="003E71F2" w:rsidRPr="00ED6229">
                <w:rPr>
                  <w:rStyle w:val="Hyperlink"/>
                  <w:rFonts w:ascii="Arial" w:hAnsi="Arial"/>
                  <w:b/>
                  <w:bCs/>
                  <w:shd w:val="clear" w:color="auto" w:fill="FFFFFF"/>
                </w:rPr>
                <w:t>ahlal</w:t>
              </w:r>
              <w:r w:rsidR="003E71F2" w:rsidRPr="00ED6229">
                <w:rPr>
                  <w:rStyle w:val="Hyperlink"/>
                  <w:rFonts w:ascii="Arial" w:hAnsi="Arial"/>
                  <w:shd w:val="clear" w:color="auto" w:fill="FFFFFF"/>
                </w:rPr>
                <w:t>hdeeth.com</w:t>
              </w:r>
            </w:hyperlink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5-مواد تعلم أخرى مثل البرامج التي تعتمد على الكمبيوتر أو الأقراص المضغوطة أو المعايير المهنية أو الأنظمة</w:t>
            </w:r>
            <w:r>
              <w:rPr>
                <w:rFonts w:ascii="Arial" w:hAnsi="Arial" w:cs="Arial"/>
                <w:sz w:val="28"/>
                <w:szCs w:val="28"/>
                <w:rtl/>
              </w:rPr>
              <w:t>:</w:t>
            </w:r>
          </w:p>
          <w:p w:rsidR="00627521" w:rsidRPr="008F10DB" w:rsidRDefault="00627521" w:rsidP="008F10D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-المكتبة الشاملة</w:t>
            </w:r>
            <w:r w:rsidR="003E71F2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99517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tl/>
        </w:rPr>
      </w:pPr>
      <w:proofErr w:type="gramStart"/>
      <w:r>
        <w:rPr>
          <w:rFonts w:ascii="Arial" w:hAnsi="Arial" w:cs="AL-Mohanad Bold" w:hint="cs"/>
          <w:b/>
          <w:bCs/>
          <w:sz w:val="28"/>
          <w:szCs w:val="28"/>
          <w:rtl/>
        </w:rPr>
        <w:t>و )</w:t>
      </w:r>
      <w:proofErr w:type="gramEnd"/>
      <w:r>
        <w:rPr>
          <w:rFonts w:ascii="Arial" w:hAnsi="Arial" w:cs="AL-Mohanad Bold" w:hint="cs"/>
          <w:b/>
          <w:bCs/>
          <w:sz w:val="28"/>
          <w:szCs w:val="28"/>
          <w:rtl/>
        </w:rPr>
        <w:t xml:space="preserve"> المرافق المطلوبة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حدد متطلبات المقرر بما في ذلك حجم الفصول والمختبرات (أي عدد المقاعد في الفصول والمختبرات ومدى توافر أجهزة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الكمبيوتر .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>. الخ).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1-المرافق التعليمية: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-تشتمل القاعات على عدد من المقاعد لا يقل عن عشرين مقعدا.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-توفير سبورة ذكية بكل قاعة دراسية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2- أجهزة الكمبيوتر: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-حاسب آلي بكل قاعة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-توفير أجهزة عرض (داتا </w:t>
            </w:r>
            <w:proofErr w:type="spell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شو</w:t>
            </w:r>
            <w:proofErr w:type="spell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>) في القاعات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1" w:rsidRDefault="00627521" w:rsidP="00FB7BB7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مصادر أخرى (حددها – مثلا: إذا كان مطلوبا معدات مختبر معينة حدد المتطلبات أو أرفق قائمة):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لا ينطبق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627521" w:rsidRDefault="00627521" w:rsidP="00627521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L-Mohanad Bold" w:hint="cs"/>
          <w:b/>
          <w:bCs/>
          <w:sz w:val="28"/>
          <w:szCs w:val="28"/>
          <w:rtl/>
        </w:rPr>
        <w:t>ز) تقييم المقرر وعمليات التحسين: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1-استراتيجيات الحصول على تغذية راجعة عن جودة التعليم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-استمارة تقييم المقر من قبل الطلاب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-الملاحظة المستمرة لأداء الطلاب أثناء المشاركة الفردية والجماعية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-من خلال الحوارات والمناقشات المتعلقة بالمقرر التي تدور أثناء المحاضرات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-المناقشة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-الاختبار النهائي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2- الاستراتيجيات الأخرى المتبعة في تقييم  عملية التعليم إما عن طريق الأستاذ أو عن طريق القسم:  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-طرح الأسئلة حول موضوع المحاضرة والمحاضرات السابقة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-استطلاع آراء الطلاب حول مدى فهمهم للمقرر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-استطلاع آراء أعضاء هيئة التدريس حول الطرق والأساليب المتبعة في تدريس المقرر  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3-عمليات تحسين التعليم: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-تشجيع الطلاب على المشاركة والمناقشة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-توجيه الطلاب للبحث الذاتي عن المعلومة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-تفعيل التقنيات الحديثة في عملية التدريس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-تنويع أساليب التدريس</w:t>
            </w:r>
          </w:p>
          <w:p w:rsidR="00627521" w:rsidRDefault="00627521">
            <w:pPr>
              <w:bidi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-إعداد دورات تدريبية لأعضاء هيئة التدريس لتنمية مهاراتهم التدريسية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4-عمليات التحقق من مستويات إنجاز الطلبة: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-يتم تبادل تصحيح عينة من الواجبات والأبحاث المقدمة بين أعضاء هيئة التدريس بالقسم</w:t>
            </w:r>
          </w:p>
          <w:p w:rsidR="00627521" w:rsidRDefault="00627521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-مقارنة نتائج الطلاب بالمقرر بنتائجهم في المقررات الأخرى بالقسم</w:t>
            </w:r>
          </w:p>
        </w:tc>
      </w:tr>
      <w:tr w:rsidR="00627521" w:rsidTr="00627521"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5-صف  العمليات والخطط المعدة لمراجعة التغذية الراجعة لجودة المقرر والتخطيط للتحسين: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-عقد اجتماعات في نهاية كل فصل دراسي لأعضاء هيئة التدريس لمناقشة إيجابيات وسلبيات محتوى </w:t>
            </w:r>
            <w:proofErr w:type="gramStart"/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المقرر ,</w:t>
            </w:r>
            <w:proofErr w:type="gramEnd"/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واقتراح الحلول المناسبة لتعديلها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-تكوين لجنة من أعضاء هيئة التدريس لمراجعة المقرر بصفة دورية وإجراء التعديلات المناسبة كل ثلاث سنوات في ضوء نتائج الدراسات العلمية الحديثة فيما يتعلق بالمنهج</w:t>
            </w:r>
          </w:p>
          <w:p w:rsidR="00627521" w:rsidRDefault="00627521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-ربط المقرر بمعايير الجودة</w:t>
            </w:r>
          </w:p>
        </w:tc>
      </w:tr>
    </w:tbl>
    <w:p w:rsidR="00627521" w:rsidRDefault="00627521" w:rsidP="00627521">
      <w:pPr>
        <w:bidi/>
        <w:ind w:left="360"/>
        <w:jc w:val="both"/>
        <w:rPr>
          <w:b/>
          <w:bCs/>
          <w:sz w:val="28"/>
          <w:szCs w:val="28"/>
          <w:rtl/>
        </w:rPr>
      </w:pPr>
    </w:p>
    <w:p w:rsidR="00627521" w:rsidRDefault="00627521" w:rsidP="00995173">
      <w:pPr>
        <w:bidi/>
        <w:spacing w:line="36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-اسم أستاذ المقرر الذي عبأ التوصيف: </w:t>
      </w:r>
      <w:r w:rsidR="00995173">
        <w:rPr>
          <w:rFonts w:ascii="Arial" w:hAnsi="Arial" w:cs="AL-Mohanad Bold" w:hint="cs"/>
          <w:sz w:val="28"/>
          <w:szCs w:val="28"/>
          <w:rtl/>
        </w:rPr>
        <w:t>أ . مشعل بن عواض السلمي</w:t>
      </w:r>
    </w:p>
    <w:p w:rsidR="00627521" w:rsidRDefault="00627521" w:rsidP="00627521">
      <w:pPr>
        <w:bidi/>
        <w:spacing w:line="36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-التوقيع:</w:t>
      </w:r>
    </w:p>
    <w:p w:rsidR="00627521" w:rsidRDefault="00627521" w:rsidP="00DA5ADC">
      <w:pPr>
        <w:bidi/>
        <w:spacing w:line="360" w:lineRule="auto"/>
        <w:jc w:val="both"/>
        <w:rPr>
          <w:rFonts w:ascii="Arial" w:hAnsi="Arial" w:cs="AL-Mohanad Bold"/>
          <w:sz w:val="28"/>
          <w:szCs w:val="28"/>
        </w:rPr>
      </w:pPr>
      <w:r>
        <w:rPr>
          <w:rFonts w:ascii="Arial" w:hAnsi="Arial" w:cs="AL-Mohanad Bold" w:hint="cs"/>
          <w:sz w:val="28"/>
          <w:szCs w:val="28"/>
          <w:rtl/>
        </w:rPr>
        <w:t xml:space="preserve">-تاريخ إكمال التقرير: </w:t>
      </w:r>
      <w:r w:rsidR="00DA5ADC">
        <w:rPr>
          <w:rFonts w:ascii="Arial" w:hAnsi="Arial" w:cs="AL-Mohanad Bold" w:hint="cs"/>
          <w:sz w:val="28"/>
          <w:szCs w:val="28"/>
          <w:rtl/>
        </w:rPr>
        <w:t>14</w:t>
      </w:r>
      <w:r w:rsidR="00995173">
        <w:rPr>
          <w:rFonts w:ascii="Arial" w:hAnsi="Arial" w:cs="AL-Mohanad Bold" w:hint="cs"/>
          <w:sz w:val="28"/>
          <w:szCs w:val="28"/>
          <w:rtl/>
        </w:rPr>
        <w:t>/6</w:t>
      </w:r>
      <w:r>
        <w:rPr>
          <w:rFonts w:ascii="Arial" w:hAnsi="Arial" w:cs="AL-Mohanad Bold" w:hint="cs"/>
          <w:sz w:val="28"/>
          <w:szCs w:val="28"/>
          <w:rtl/>
        </w:rPr>
        <w:t>/1433هـ</w:t>
      </w:r>
    </w:p>
    <w:p w:rsidR="00627521" w:rsidRDefault="00627521" w:rsidP="00627521">
      <w:pPr>
        <w:bidi/>
        <w:spacing w:line="360" w:lineRule="auto"/>
        <w:jc w:val="both"/>
        <w:rPr>
          <w:rFonts w:ascii="Arial" w:hAnsi="Arial" w:cs="AL-Mohanad Bold"/>
          <w:sz w:val="28"/>
          <w:szCs w:val="28"/>
          <w:rtl/>
        </w:rPr>
      </w:pPr>
      <w:r>
        <w:rPr>
          <w:rFonts w:ascii="Arial" w:hAnsi="Arial" w:cs="AL-Mohanad Bold" w:hint="cs"/>
          <w:sz w:val="28"/>
          <w:szCs w:val="28"/>
          <w:rtl/>
        </w:rPr>
        <w:t>-تاريخ استلام منسق القسم له:</w:t>
      </w:r>
    </w:p>
    <w:sectPr w:rsidR="00627521" w:rsidSect="008F10DB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08A"/>
    <w:multiLevelType w:val="hybridMultilevel"/>
    <w:tmpl w:val="ACF47BA2"/>
    <w:lvl w:ilvl="0" w:tplc="31307F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910A4"/>
    <w:multiLevelType w:val="hybridMultilevel"/>
    <w:tmpl w:val="539E6B04"/>
    <w:lvl w:ilvl="0" w:tplc="255CA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A13A7"/>
    <w:multiLevelType w:val="hybridMultilevel"/>
    <w:tmpl w:val="C95EAC32"/>
    <w:lvl w:ilvl="0" w:tplc="461E54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918CD"/>
    <w:multiLevelType w:val="hybridMultilevel"/>
    <w:tmpl w:val="8C40F36C"/>
    <w:lvl w:ilvl="0" w:tplc="B78C23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708C9"/>
    <w:multiLevelType w:val="hybridMultilevel"/>
    <w:tmpl w:val="722EE876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221C03"/>
    <w:multiLevelType w:val="hybridMultilevel"/>
    <w:tmpl w:val="991E9904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341C6"/>
    <w:multiLevelType w:val="hybridMultilevel"/>
    <w:tmpl w:val="14EE58DE"/>
    <w:lvl w:ilvl="0" w:tplc="914A5AD0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660FC2"/>
    <w:multiLevelType w:val="hybridMultilevel"/>
    <w:tmpl w:val="2734738E"/>
    <w:lvl w:ilvl="0" w:tplc="E9FC24F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C47AAB"/>
    <w:multiLevelType w:val="hybridMultilevel"/>
    <w:tmpl w:val="1E0AB134"/>
    <w:lvl w:ilvl="0" w:tplc="87CAE0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258"/>
    <w:multiLevelType w:val="hybridMultilevel"/>
    <w:tmpl w:val="E564BF94"/>
    <w:lvl w:ilvl="0" w:tplc="1EDAD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18F"/>
    <w:multiLevelType w:val="hybridMultilevel"/>
    <w:tmpl w:val="11FEC438"/>
    <w:lvl w:ilvl="0" w:tplc="416649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938C5"/>
    <w:multiLevelType w:val="hybridMultilevel"/>
    <w:tmpl w:val="7C24F06C"/>
    <w:lvl w:ilvl="0" w:tplc="D304C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521"/>
    <w:rsid w:val="00073797"/>
    <w:rsid w:val="000765B8"/>
    <w:rsid w:val="000D2C9C"/>
    <w:rsid w:val="00113839"/>
    <w:rsid w:val="00184D2F"/>
    <w:rsid w:val="001A69C9"/>
    <w:rsid w:val="001E4A6C"/>
    <w:rsid w:val="00243BF6"/>
    <w:rsid w:val="00246788"/>
    <w:rsid w:val="00286C9B"/>
    <w:rsid w:val="00294DE9"/>
    <w:rsid w:val="00362C49"/>
    <w:rsid w:val="003A6A47"/>
    <w:rsid w:val="003E71F2"/>
    <w:rsid w:val="00443566"/>
    <w:rsid w:val="00551F80"/>
    <w:rsid w:val="00567FDF"/>
    <w:rsid w:val="005F1BE9"/>
    <w:rsid w:val="005F428E"/>
    <w:rsid w:val="00611058"/>
    <w:rsid w:val="00627521"/>
    <w:rsid w:val="00666616"/>
    <w:rsid w:val="006968EC"/>
    <w:rsid w:val="00733760"/>
    <w:rsid w:val="007764D1"/>
    <w:rsid w:val="007A1BE2"/>
    <w:rsid w:val="007A33B1"/>
    <w:rsid w:val="007D57DC"/>
    <w:rsid w:val="007E5929"/>
    <w:rsid w:val="00833209"/>
    <w:rsid w:val="008506ED"/>
    <w:rsid w:val="008F0C94"/>
    <w:rsid w:val="008F10DB"/>
    <w:rsid w:val="00945AF1"/>
    <w:rsid w:val="00946FA1"/>
    <w:rsid w:val="00995173"/>
    <w:rsid w:val="009A1500"/>
    <w:rsid w:val="009F6A50"/>
    <w:rsid w:val="00A153D5"/>
    <w:rsid w:val="00A52259"/>
    <w:rsid w:val="00AA43F2"/>
    <w:rsid w:val="00BE5A45"/>
    <w:rsid w:val="00BE7C07"/>
    <w:rsid w:val="00BF65D8"/>
    <w:rsid w:val="00C35CFC"/>
    <w:rsid w:val="00C7682A"/>
    <w:rsid w:val="00C93E3F"/>
    <w:rsid w:val="00CE0A21"/>
    <w:rsid w:val="00CF480B"/>
    <w:rsid w:val="00DA5ADC"/>
    <w:rsid w:val="00DB2870"/>
    <w:rsid w:val="00E66B02"/>
    <w:rsid w:val="00EA3536"/>
    <w:rsid w:val="00EC0EEC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7FE28"/>
  <w15:docId w15:val="{75AD337E-4CC0-4540-9CF2-2283EFC4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F0C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52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995173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8F0C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8F0C94"/>
    <w:pPr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243B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43B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hlalhdee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Ibraheem M. Daullah</cp:lastModifiedBy>
  <cp:revision>12</cp:revision>
  <cp:lastPrinted>2017-09-11T08:15:00Z</cp:lastPrinted>
  <dcterms:created xsi:type="dcterms:W3CDTF">2012-04-25T04:47:00Z</dcterms:created>
  <dcterms:modified xsi:type="dcterms:W3CDTF">2017-09-11T08:58:00Z</dcterms:modified>
</cp:coreProperties>
</file>