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 w:firstRow="1" w:lastRow="0" w:firstColumn="1" w:lastColumn="0" w:noHBand="0" w:noVBand="1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proofErr w:type="gramStart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</w:t>
                  </w:r>
                  <w:proofErr w:type="gramEnd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 xml:space="preserve">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الهيئة الوطنية للتقويم </w:t>
                  </w:r>
                  <w:proofErr w:type="gramStart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والاعتماد</w:t>
                  </w:r>
                  <w:proofErr w:type="gramEnd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Pr="00614CB5" w:rsidRDefault="00E833A4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 w:hint="cs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proofErr w:type="gramStart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</w:t>
            </w:r>
            <w:proofErr w:type="gramEnd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3C0538" w:rsidRDefault="003C0538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الكلية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 القضائية والأنظمة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  <w:p w:rsidR="00E81F1B" w:rsidRPr="00FC6260" w:rsidRDefault="003C0538" w:rsidP="003C0538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القسم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: 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قسم الدراسات القضائية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3C0538" w:rsidTr="00083923">
        <w:tc>
          <w:tcPr>
            <w:tcW w:w="9157" w:type="dxa"/>
          </w:tcPr>
          <w:p w:rsidR="00E81F1B" w:rsidRPr="003C0538" w:rsidRDefault="00E81F1B" w:rsidP="0075400C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اسم ورمز المقرر الدراسي: </w:t>
            </w:r>
            <w:r w:rsidR="0075400C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</w:rPr>
              <w:t>مقاصد الشريعة</w:t>
            </w:r>
            <w:r w:rsidR="003C0538"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 xml:space="preserve"> </w:t>
            </w:r>
            <w:r w:rsidR="0075400C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5501491</w:t>
            </w:r>
          </w:p>
        </w:tc>
      </w:tr>
      <w:tr w:rsidR="00E81F1B" w:rsidRPr="003C0538" w:rsidTr="00083923">
        <w:tc>
          <w:tcPr>
            <w:tcW w:w="9157" w:type="dxa"/>
          </w:tcPr>
          <w:p w:rsidR="00E81F1B" w:rsidRPr="003C0538" w:rsidRDefault="00E81F1B" w:rsidP="003C0538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  <w:rtl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عدد الساعات المعتمدة: </w:t>
            </w:r>
            <w:proofErr w:type="gramStart"/>
            <w:r w:rsidR="009531DE"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ساعتان</w:t>
            </w:r>
            <w:proofErr w:type="gramEnd"/>
            <w:r w:rsidR="00CB567E"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.</w:t>
            </w:r>
          </w:p>
        </w:tc>
      </w:tr>
      <w:tr w:rsidR="00E81F1B" w:rsidRPr="003C0538" w:rsidTr="00083923">
        <w:tc>
          <w:tcPr>
            <w:tcW w:w="9157" w:type="dxa"/>
          </w:tcPr>
          <w:p w:rsidR="00E81F1B" w:rsidRPr="003C0538" w:rsidRDefault="00E81F1B" w:rsidP="003C0538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>البرنامج أو البرامج ال</w:t>
            </w:r>
            <w:r w:rsidRPr="003C0538">
              <w:rPr>
                <w:rFonts w:ascii="Arial" w:hAnsi="Arial" w:cs="AL-Mohanad" w:hint="cs"/>
                <w:b/>
                <w:sz w:val="32"/>
                <w:szCs w:val="30"/>
                <w:rtl/>
              </w:rPr>
              <w:t>ذ</w:t>
            </w: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>ي يقدم ضمنه المقرر الدراسي</w:t>
            </w:r>
            <w:r w:rsidR="009531DE" w:rsidRPr="003C0538">
              <w:rPr>
                <w:rFonts w:ascii="Arial" w:hAnsi="Arial" w:cs="AL-Mohanad" w:hint="cs"/>
                <w:b/>
                <w:sz w:val="32"/>
                <w:szCs w:val="30"/>
                <w:rtl/>
              </w:rPr>
              <w:t>:</w:t>
            </w: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 </w:t>
            </w:r>
            <w:r w:rsidR="003C0538"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بكالوريوس</w:t>
            </w:r>
            <w:r w:rsidR="0075400C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 xml:space="preserve"> الدراسات </w:t>
            </w:r>
            <w:proofErr w:type="gramStart"/>
            <w:r w:rsidR="0075400C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القضائية</w:t>
            </w:r>
            <w:r w:rsidR="003C0538"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 xml:space="preserve"> .</w:t>
            </w:r>
            <w:proofErr w:type="gramEnd"/>
          </w:p>
        </w:tc>
      </w:tr>
      <w:tr w:rsidR="00E81F1B" w:rsidRPr="003C0538" w:rsidTr="00083923">
        <w:tc>
          <w:tcPr>
            <w:tcW w:w="9157" w:type="dxa"/>
          </w:tcPr>
          <w:p w:rsidR="00E81F1B" w:rsidRPr="003C0538" w:rsidRDefault="00E81F1B" w:rsidP="0075400C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>اسم عضو هيئة التدريس المسؤول عن المقرر الدراسي</w:t>
            </w:r>
            <w:r w:rsidRPr="003C0538">
              <w:rPr>
                <w:rFonts w:ascii="Arial" w:hAnsi="Arial" w:cs="AL-Mohanad" w:hint="cs"/>
                <w:b/>
                <w:sz w:val="32"/>
                <w:szCs w:val="30"/>
                <w:rtl/>
              </w:rPr>
              <w:t>:</w:t>
            </w: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 </w:t>
            </w:r>
            <w:r w:rsidR="0075400C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أحد أعضاء القسم تخصص ( أصول فقه )</w:t>
            </w:r>
          </w:p>
        </w:tc>
      </w:tr>
      <w:tr w:rsidR="00E81F1B" w:rsidRPr="003C0538" w:rsidTr="00083923">
        <w:tc>
          <w:tcPr>
            <w:tcW w:w="9157" w:type="dxa"/>
          </w:tcPr>
          <w:p w:rsidR="00E81F1B" w:rsidRPr="003C0538" w:rsidRDefault="00E81F1B" w:rsidP="0075400C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>السنة أو المستوى الأكاديمي الذي يعطى فيه المقرر الدراسي</w:t>
            </w:r>
            <w:r w:rsidRPr="003C0538">
              <w:rPr>
                <w:rFonts w:ascii="Arial" w:hAnsi="Arial" w:cs="AL-Mohanad" w:hint="cs"/>
                <w:b/>
                <w:sz w:val="32"/>
                <w:szCs w:val="30"/>
                <w:rtl/>
              </w:rPr>
              <w:t>:</w:t>
            </w: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 </w:t>
            </w:r>
            <w:r w:rsidR="003C0538"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 xml:space="preserve">المستوى </w:t>
            </w:r>
            <w:proofErr w:type="gramStart"/>
            <w:r w:rsidR="0075400C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>الثامن</w:t>
            </w:r>
            <w:r w:rsidR="003C0538" w:rsidRPr="003C0538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 xml:space="preserve"> .</w:t>
            </w:r>
            <w:proofErr w:type="gramEnd"/>
          </w:p>
        </w:tc>
      </w:tr>
      <w:tr w:rsidR="00E81F1B" w:rsidRPr="003C0538" w:rsidTr="00083923">
        <w:tc>
          <w:tcPr>
            <w:tcW w:w="9157" w:type="dxa"/>
          </w:tcPr>
          <w:p w:rsidR="00E81F1B" w:rsidRPr="003C0538" w:rsidRDefault="00E81F1B" w:rsidP="0075400C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</w:rPr>
            </w:pPr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 xml:space="preserve">المتطلبات السابقة لهذا </w:t>
            </w:r>
            <w:proofErr w:type="gramStart"/>
            <w:r w:rsidRPr="003C0538">
              <w:rPr>
                <w:rFonts w:ascii="Arial" w:hAnsi="Arial" w:cs="AL-Mohanad"/>
                <w:b/>
                <w:sz w:val="32"/>
                <w:szCs w:val="30"/>
                <w:rtl/>
              </w:rPr>
              <w:t>المقرر</w:t>
            </w:r>
            <w:r w:rsidR="003C0538" w:rsidRPr="003C0538">
              <w:rPr>
                <w:rFonts w:ascii="Arial" w:hAnsi="Arial" w:cs="AL-Mohanad" w:hint="cs"/>
                <w:b/>
                <w:sz w:val="32"/>
                <w:szCs w:val="30"/>
                <w:rtl/>
              </w:rPr>
              <w:t xml:space="preserve"> :</w:t>
            </w:r>
            <w:proofErr w:type="gramEnd"/>
            <w:r w:rsidR="0075400C">
              <w:rPr>
                <w:rFonts w:ascii="Arial" w:hAnsi="Arial" w:cs="Traditional Arabic" w:hint="cs"/>
                <w:b/>
                <w:bCs/>
                <w:sz w:val="32"/>
                <w:szCs w:val="30"/>
                <w:rtl/>
                <w:lang w:bidi="ar-EG"/>
              </w:rPr>
              <w:t xml:space="preserve"> 5501434 - 5501406</w:t>
            </w:r>
          </w:p>
        </w:tc>
      </w:tr>
      <w:tr w:rsidR="00E81F1B" w:rsidRPr="003C0538" w:rsidTr="00083923">
        <w:tc>
          <w:tcPr>
            <w:tcW w:w="9157" w:type="dxa"/>
          </w:tcPr>
          <w:p w:rsidR="00E81F1B" w:rsidRPr="003C0538" w:rsidRDefault="0075400C" w:rsidP="0075400C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Arial" w:hAnsi="Arial" w:cs="AL-Mohanad"/>
                <w:b/>
                <w:sz w:val="32"/>
                <w:szCs w:val="30"/>
                <w:rtl/>
              </w:rPr>
            </w:pPr>
            <w:r>
              <w:rPr>
                <w:rFonts w:ascii="Arial" w:hAnsi="Arial" w:cs="AL-Mohanad" w:hint="cs"/>
                <w:b/>
                <w:sz w:val="32"/>
                <w:szCs w:val="30"/>
                <w:rtl/>
              </w:rPr>
              <w:t xml:space="preserve">موقع تقديم المقرر إن لم يكن داخل المبنى الرئيس للمؤسسة </w:t>
            </w:r>
            <w:proofErr w:type="gramStart"/>
            <w:r>
              <w:rPr>
                <w:rFonts w:ascii="Arial" w:hAnsi="Arial" w:cs="AL-Mohanad" w:hint="cs"/>
                <w:b/>
                <w:sz w:val="32"/>
                <w:szCs w:val="30"/>
                <w:rtl/>
              </w:rPr>
              <w:t>التعليمية :</w:t>
            </w:r>
            <w:proofErr w:type="gramEnd"/>
            <w:r>
              <w:rPr>
                <w:rFonts w:ascii="Arial" w:hAnsi="Arial" w:cs="AL-Mohanad" w:hint="cs"/>
                <w:b/>
                <w:sz w:val="32"/>
                <w:szCs w:val="30"/>
                <w:rtl/>
              </w:rPr>
              <w:t xml:space="preserve"> لا ينطبق . </w:t>
            </w:r>
          </w:p>
        </w:tc>
      </w:tr>
    </w:tbl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75400C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1- </w:t>
            </w:r>
            <w:r w:rsidR="00E81F1B"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موجز لنتائج التعلم الأساسية للطلبة المسجلين في </w:t>
            </w:r>
            <w:proofErr w:type="gramStart"/>
            <w:r w:rsidR="00E81F1B">
              <w:rPr>
                <w:rFonts w:ascii="Arial" w:hAnsi="Arial" w:cs="AL-Mohanad" w:hint="cs"/>
                <w:sz w:val="28"/>
                <w:szCs w:val="28"/>
                <w:rtl/>
              </w:rPr>
              <w:t>المقرر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81F1B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من خلال دراسة هذا المقرر يمكن للطالب اكتساب النتائج التالية :</w:t>
            </w:r>
          </w:p>
          <w:p w:rsidR="00151BB1" w:rsidRDefault="0075400C" w:rsidP="00151BB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إعطاء الطالب نبذة عن علم أصول الفقه وأهم المؤلفات الأصولية وكيفية البحث فيها .</w:t>
            </w:r>
          </w:p>
          <w:p w:rsidR="0075400C" w:rsidRDefault="0075400C" w:rsidP="00151BB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إعطاء الطالب تصورا شاملا عن مقاصد الشريعة وأهم المؤلفات فيها والمقاصد عبر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التاريخ .</w:t>
            </w:r>
            <w:proofErr w:type="gramEnd"/>
          </w:p>
          <w:p w:rsidR="0075400C" w:rsidRPr="00151BB1" w:rsidRDefault="0075400C" w:rsidP="00151BB1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 الطالب بخصائص مقاصد الشريعة وبيان أهميتها عند المجتهدين وطلاب العلم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وغيرهم .</w:t>
            </w:r>
            <w:proofErr w:type="gramEnd"/>
          </w:p>
        </w:tc>
      </w:tr>
      <w:tr w:rsidR="00E81F1B" w:rsidRPr="00FC6260" w:rsidTr="00083923">
        <w:tc>
          <w:tcPr>
            <w:tcW w:w="9157" w:type="dxa"/>
          </w:tcPr>
          <w:p w:rsidR="00E81F1B" w:rsidRPr="00893D25" w:rsidRDefault="00E81F1B" w:rsidP="00E80A11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893D25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="0075400C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 xml:space="preserve"> </w:t>
            </w:r>
            <w:r w:rsidRPr="00893D25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</w:t>
            </w:r>
            <w:r w:rsidR="00E80A11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:</w:t>
            </w:r>
            <w:r w:rsidR="0075400C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 xml:space="preserve"> مثل الاستخدام المتزايد لتقنية المعلومات أو مراجع الانترنت , والتغييرات في المحتوى كنتيجة للأبحاث الجديدة في مجال الدراسة .</w:t>
            </w:r>
          </w:p>
          <w:p w:rsidR="00E80A11" w:rsidRDefault="00E80A11" w:rsidP="0075400C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80A1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الاعتماد على شبكة الانترنت في استخراج المسائل المعاصرة المتعلقة </w:t>
            </w:r>
            <w:r w:rsidR="0075400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بموضوع المحاضرة</w:t>
            </w:r>
            <w:r w:rsidRPr="00E80A1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E80A11" w:rsidRDefault="0075400C" w:rsidP="00E80A11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قيام الطلاب بتحضير الدرس ومحاولة مناقشة الأستاذ في موضوع المحاضرة .</w:t>
            </w:r>
          </w:p>
          <w:p w:rsidR="0075400C" w:rsidRPr="00E80A11" w:rsidRDefault="0075400C" w:rsidP="00E80A11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الرجوع إلى المكتبات الإلكترونية المعتمدة .</w:t>
            </w:r>
          </w:p>
        </w:tc>
      </w:tr>
    </w:tbl>
    <w:p w:rsidR="00E81F1B" w:rsidRPr="00FC6260" w:rsidRDefault="00E81F1B" w:rsidP="00E80A11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</w:t>
      </w:r>
      <w:proofErr w:type="gramStart"/>
      <w:r w:rsidRPr="00FC6260">
        <w:rPr>
          <w:rFonts w:cs="AL-Mohanad"/>
          <w:b/>
          <w:bCs/>
          <w:sz w:val="28"/>
          <w:szCs w:val="28"/>
          <w:rtl/>
        </w:rPr>
        <w:t xml:space="preserve">الدراسي </w:t>
      </w:r>
      <w:r w:rsidR="00E80A11">
        <w:rPr>
          <w:rFonts w:cs="AL-Mohanad" w:hint="cs"/>
          <w:sz w:val="28"/>
          <w:szCs w:val="28"/>
          <w:rtl/>
        </w:rPr>
        <w:t>:</w:t>
      </w:r>
      <w:proofErr w:type="gramEnd"/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E81F1B" w:rsidRPr="00FC6260" w:rsidTr="00083923">
        <w:tc>
          <w:tcPr>
            <w:tcW w:w="6888" w:type="dxa"/>
            <w:vAlign w:val="center"/>
          </w:tcPr>
          <w:p w:rsidR="00E81F1B" w:rsidRPr="007614E5" w:rsidRDefault="00FB0E38" w:rsidP="0075400C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أولاً</w:t>
            </w:r>
            <w:r w:rsidRPr="00FB0E3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75400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بمقاصد الشريعة وعلاقتها بالأدلة الشرعية المتفق </w:t>
            </w:r>
            <w:proofErr w:type="gramStart"/>
            <w:r w:rsidR="0075400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عليها .</w:t>
            </w:r>
            <w:proofErr w:type="gramEnd"/>
          </w:p>
        </w:tc>
        <w:tc>
          <w:tcPr>
            <w:tcW w:w="1134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FC6260" w:rsidTr="00083923">
        <w:tc>
          <w:tcPr>
            <w:tcW w:w="6888" w:type="dxa"/>
            <w:vAlign w:val="center"/>
          </w:tcPr>
          <w:p w:rsidR="00E81F1B" w:rsidRPr="007614E5" w:rsidRDefault="00FB0E38" w:rsidP="0075400C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ثانياً</w:t>
            </w:r>
            <w:r w:rsidRPr="00FB0E3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75400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علاقة المقاصد بالأدلة المختلف فيها .</w:t>
            </w:r>
          </w:p>
        </w:tc>
        <w:tc>
          <w:tcPr>
            <w:tcW w:w="1134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FC6260" w:rsidTr="00083923">
        <w:tc>
          <w:tcPr>
            <w:tcW w:w="6888" w:type="dxa"/>
            <w:vAlign w:val="center"/>
          </w:tcPr>
          <w:p w:rsidR="00E81F1B" w:rsidRPr="007614E5" w:rsidRDefault="00FB0E38" w:rsidP="0075400C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ثالثاً</w:t>
            </w:r>
            <w:r w:rsidRPr="00FB0E3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75400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أهمية معرفة المقاصد بالنسبة 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لطلاب العلم </w:t>
            </w:r>
            <w:proofErr w:type="gramStart"/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والمجتهدين .</w:t>
            </w:r>
            <w:proofErr w:type="gramEnd"/>
          </w:p>
        </w:tc>
        <w:tc>
          <w:tcPr>
            <w:tcW w:w="1134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FC6260" w:rsidTr="00083923">
        <w:tc>
          <w:tcPr>
            <w:tcW w:w="6888" w:type="dxa"/>
            <w:vAlign w:val="center"/>
          </w:tcPr>
          <w:p w:rsidR="00E81F1B" w:rsidRPr="007614E5" w:rsidRDefault="00FB0E38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رابعاً</w:t>
            </w:r>
            <w:r w:rsidRPr="00FB0E3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إثبات المقاصد بالنصوص وكيفية التعرف على المقاصد</w:t>
            </w:r>
            <w:r w:rsidR="00E80A1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134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FC6260" w:rsidTr="00083923">
        <w:tc>
          <w:tcPr>
            <w:tcW w:w="6888" w:type="dxa"/>
            <w:vAlign w:val="center"/>
          </w:tcPr>
          <w:p w:rsidR="00E81F1B" w:rsidRPr="007614E5" w:rsidRDefault="00FB0E38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خامساً</w:t>
            </w:r>
            <w:r w:rsidRPr="00FB0E38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أقسام المقاصد</w:t>
            </w:r>
            <w:r w:rsidR="00E80A11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134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FC6260" w:rsidTr="00083923">
        <w:tc>
          <w:tcPr>
            <w:tcW w:w="6888" w:type="dxa"/>
            <w:vAlign w:val="center"/>
          </w:tcPr>
          <w:p w:rsidR="00E81F1B" w:rsidRPr="007614E5" w:rsidRDefault="00FB0E38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سادساً: 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المقاصد الضرورية </w:t>
            </w:r>
            <w:proofErr w:type="gramStart"/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ومكملاتها</w:t>
            </w:r>
            <w:r w:rsidR="00B3673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1134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FC6260" w:rsidTr="00083923">
        <w:tc>
          <w:tcPr>
            <w:tcW w:w="6888" w:type="dxa"/>
            <w:vAlign w:val="center"/>
          </w:tcPr>
          <w:p w:rsidR="00E81F1B" w:rsidRPr="007614E5" w:rsidRDefault="00FB0E38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سابعاً: 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المقاصد </w:t>
            </w:r>
            <w:proofErr w:type="spellStart"/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الحاجية</w:t>
            </w:r>
            <w:proofErr w:type="spellEnd"/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ومكملاتها .</w:t>
            </w:r>
          </w:p>
        </w:tc>
        <w:tc>
          <w:tcPr>
            <w:tcW w:w="1134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8D7E95" w:rsidRPr="00FC6260" w:rsidTr="00083923">
        <w:tc>
          <w:tcPr>
            <w:tcW w:w="6888" w:type="dxa"/>
            <w:vAlign w:val="center"/>
          </w:tcPr>
          <w:p w:rsidR="008D7E95" w:rsidRDefault="00FB0E38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ثامناً: 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اختبار </w:t>
            </w:r>
            <w:proofErr w:type="gramStart"/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دوري .</w:t>
            </w:r>
            <w:proofErr w:type="gramEnd"/>
          </w:p>
        </w:tc>
        <w:tc>
          <w:tcPr>
            <w:tcW w:w="1134" w:type="dxa"/>
            <w:vAlign w:val="center"/>
          </w:tcPr>
          <w:p w:rsidR="008D7E95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8D7E95" w:rsidRPr="003F608A" w:rsidRDefault="00E80A11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FB0E38" w:rsidRPr="00FC6260" w:rsidTr="00083923">
        <w:tc>
          <w:tcPr>
            <w:tcW w:w="6888" w:type="dxa"/>
            <w:vAlign w:val="center"/>
          </w:tcPr>
          <w:p w:rsidR="00FB0E38" w:rsidRPr="00FB0E38" w:rsidRDefault="00FB0E38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تاسعاً: 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المقاصد التحسينية ومكملاتها </w:t>
            </w:r>
            <w:r w:rsidR="00B3673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134" w:type="dxa"/>
            <w:vAlign w:val="center"/>
          </w:tcPr>
          <w:p w:rsidR="00FB0E38" w:rsidRDefault="00FB0E38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vAlign w:val="center"/>
          </w:tcPr>
          <w:p w:rsidR="00FB0E38" w:rsidRDefault="00FB0E38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FB0E38" w:rsidRPr="00FC6260" w:rsidTr="00083923">
        <w:tc>
          <w:tcPr>
            <w:tcW w:w="6888" w:type="dxa"/>
            <w:vAlign w:val="center"/>
          </w:tcPr>
          <w:p w:rsidR="00FB0E38" w:rsidRDefault="00B36732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عاشراً :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العلاقة بين أنواع المقاصد الثلاثة </w:t>
            </w:r>
            <w:r w:rsidR="003C3190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والحكم عند تعارضها .</w:t>
            </w:r>
          </w:p>
        </w:tc>
        <w:tc>
          <w:tcPr>
            <w:tcW w:w="1134" w:type="dxa"/>
            <w:vAlign w:val="center"/>
          </w:tcPr>
          <w:p w:rsidR="00FB0E38" w:rsidRDefault="00FB0E38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vAlign w:val="center"/>
          </w:tcPr>
          <w:p w:rsidR="00FB0E38" w:rsidRDefault="00FB0E38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06AA3" w:rsidRPr="00FC6260" w:rsidTr="00083923">
        <w:tc>
          <w:tcPr>
            <w:tcW w:w="6888" w:type="dxa"/>
            <w:vAlign w:val="center"/>
          </w:tcPr>
          <w:p w:rsidR="00406AA3" w:rsidRDefault="00406AA3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الحادي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عشر :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الوسائل الشرعية للمحافظة على الضرورات الخمس من جانب الوجود والعدم .</w:t>
            </w:r>
          </w:p>
        </w:tc>
        <w:tc>
          <w:tcPr>
            <w:tcW w:w="1134" w:type="dxa"/>
            <w:vAlign w:val="center"/>
          </w:tcPr>
          <w:p w:rsidR="00406AA3" w:rsidRDefault="00406AA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vAlign w:val="center"/>
          </w:tcPr>
          <w:p w:rsidR="00406AA3" w:rsidRDefault="00406AA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406AA3" w:rsidRPr="00FC6260" w:rsidTr="00083923">
        <w:tc>
          <w:tcPr>
            <w:tcW w:w="6888" w:type="dxa"/>
            <w:vAlign w:val="center"/>
          </w:tcPr>
          <w:p w:rsidR="00406AA3" w:rsidRDefault="00406AA3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الثاني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عشر :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C319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بيان قصد الشارع في وضع الشريعة للتكليف بمقتضاها .</w:t>
            </w:r>
          </w:p>
        </w:tc>
        <w:tc>
          <w:tcPr>
            <w:tcW w:w="1134" w:type="dxa"/>
            <w:vAlign w:val="center"/>
          </w:tcPr>
          <w:p w:rsidR="00406AA3" w:rsidRDefault="00406AA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vAlign w:val="center"/>
          </w:tcPr>
          <w:p w:rsidR="00406AA3" w:rsidRDefault="00406AA3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C3190" w:rsidTr="003C31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90" w:rsidRDefault="003C3190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الثالث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عشر :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بيان قصد الشارع في دخول المكلف تحت أحكام الشريعة ومسألة " المقصد الشرعي من وضع الشريعة إخراج المكلف عن داعية هواه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90" w:rsidRDefault="003C3190" w:rsidP="003C3190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90" w:rsidRDefault="003C3190" w:rsidP="003C3190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C3190" w:rsidTr="003C31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90" w:rsidRDefault="003C3190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الرابع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عشر :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بيان قصد المكلف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حقيقة الحيل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بيان مناقضة الحيل لمقاصد الشريعة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اختبار دوري ثاني -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90" w:rsidRDefault="003C3190" w:rsidP="003C3190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90" w:rsidRDefault="003C3190" w:rsidP="003C3190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C3190" w:rsidTr="003C3190"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90" w:rsidRDefault="003C3190" w:rsidP="003C319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الخامس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عشر :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الاختبار النهائي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90" w:rsidRDefault="003C3190" w:rsidP="003C3190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90" w:rsidRDefault="003C3190" w:rsidP="003C3190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3C3190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:</w:t>
            </w:r>
          </w:p>
          <w:p w:rsidR="007614E5" w:rsidRPr="007614E5" w:rsidRDefault="003C3190" w:rsidP="007614E5">
            <w:pPr>
              <w:jc w:val="center"/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3C3190" w:rsidP="00406AA3">
            <w:pPr>
              <w:jc w:val="center"/>
              <w:rPr>
                <w:lang w:val="en-AU"/>
              </w:rPr>
            </w:pPr>
            <w:proofErr w:type="gramStart"/>
            <w:r>
              <w:rPr>
                <w:rFonts w:hint="cs"/>
                <w:rtl/>
                <w:lang w:val="en-AU"/>
              </w:rPr>
              <w:t>لا</w:t>
            </w:r>
            <w:proofErr w:type="gramEnd"/>
            <w:r>
              <w:rPr>
                <w:rFonts w:hint="cs"/>
                <w:rtl/>
                <w:lang w:val="en-AU"/>
              </w:rPr>
              <w:t xml:space="preserve"> ينطبق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proofErr w:type="gramStart"/>
            <w:r w:rsidRPr="00E81F1B">
              <w:rPr>
                <w:rFonts w:ascii="Arial" w:hAnsi="Arial" w:cs="AL-Mohanad"/>
                <w:bCs/>
                <w:rtl/>
              </w:rPr>
              <w:t>عملي</w:t>
            </w:r>
            <w:proofErr w:type="gramEnd"/>
            <w:r w:rsidRPr="00E81F1B">
              <w:rPr>
                <w:rFonts w:ascii="Arial" w:hAnsi="Arial" w:cs="AL-Mohanad"/>
                <w:bCs/>
                <w:rtl/>
              </w:rPr>
              <w:t>/ميداني/ تدريبي</w:t>
            </w:r>
          </w:p>
          <w:p w:rsidR="007614E5" w:rsidRPr="007614E5" w:rsidRDefault="003C3190" w:rsidP="00406AA3">
            <w:pPr>
              <w:jc w:val="center"/>
              <w:rPr>
                <w:lang w:val="en-AU"/>
              </w:rPr>
            </w:pPr>
            <w:proofErr w:type="spellStart"/>
            <w:r>
              <w:rPr>
                <w:rFonts w:hint="cs"/>
                <w:rtl/>
                <w:lang w:val="en-AU"/>
              </w:rPr>
              <w:t>لاينطبق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3C3190" w:rsidP="003C3190">
            <w:pPr>
              <w:tabs>
                <w:tab w:val="left" w:pos="621"/>
                <w:tab w:val="center" w:pos="955"/>
              </w:tabs>
              <w:ind w:firstLine="720"/>
              <w:rPr>
                <w:lang w:val="en-AU"/>
              </w:rPr>
            </w:pPr>
            <w:proofErr w:type="spellStart"/>
            <w:r>
              <w:rPr>
                <w:rFonts w:hint="cs"/>
                <w:rtl/>
                <w:lang w:val="en-AU"/>
              </w:rPr>
              <w:t>لاينطبق</w:t>
            </w:r>
            <w:proofErr w:type="spellEnd"/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406AA3" w:rsidP="003C3190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3- </w:t>
            </w:r>
            <w:r w:rsidR="003C319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ساعات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دراسة إضافية خاصة / ساعات </w:t>
            </w:r>
            <w:r w:rsidR="003C319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التعلم المتوقع أن يستوفيها الطالب </w:t>
            </w:r>
            <w:proofErr w:type="gramStart"/>
            <w:r w:rsidR="003C3190">
              <w:rPr>
                <w:rFonts w:ascii="Arial" w:hAnsi="Arial" w:cs="AL-Mohanad" w:hint="cs"/>
                <w:b/>
                <w:sz w:val="28"/>
                <w:szCs w:val="28"/>
                <w:rtl/>
              </w:rPr>
              <w:t>أسبوعياَ ,</w:t>
            </w:r>
            <w:proofErr w:type="gramEnd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 </w:t>
            </w:r>
            <w:r w:rsidR="003C3190">
              <w:rPr>
                <w:rFonts w:ascii="Arial" w:hAnsi="Arial" w:cs="AL-Mohanad" w:hint="cs"/>
                <w:b/>
                <w:sz w:val="28"/>
                <w:szCs w:val="28"/>
                <w:rtl/>
              </w:rPr>
              <w:t>ينبغي أن يمثل هذا المتوسط لكل فصل دراسي وليس المطلوب لكل أسبوع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) :</w:t>
            </w:r>
          </w:p>
          <w:p w:rsidR="00406AA3" w:rsidRPr="003C3190" w:rsidRDefault="003C3190" w:rsidP="003C3190">
            <w:pPr>
              <w:pStyle w:val="a6"/>
              <w:numPr>
                <w:ilvl w:val="0"/>
                <w:numId w:val="39"/>
              </w:numPr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 xml:space="preserve">ساعتان أسبوعية بالإضافة إلى الاختبارات الفصلية </w:t>
            </w:r>
            <w:proofErr w:type="gramStart"/>
            <w:r>
              <w:rPr>
                <w:rFonts w:hint="cs"/>
                <w:rtl/>
                <w:lang w:val="en-AU"/>
              </w:rPr>
              <w:t>والنهائية .</w:t>
            </w:r>
            <w:proofErr w:type="gramEnd"/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Pr="00FE0503" w:rsidRDefault="00E81F1B" w:rsidP="00CB7ED6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FE0503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4-</w:t>
            </w:r>
            <w:r w:rsidR="00FE0503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E0503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تطوير نتائج التعلم </w:t>
            </w:r>
            <w:r w:rsidR="00406AA3" w:rsidRPr="00FE0503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في</w:t>
            </w:r>
            <w:r w:rsidR="00CB7ED6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مختلف </w:t>
            </w:r>
            <w:r w:rsidR="00406AA3" w:rsidRPr="00FE0503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مجالات التعلم</w:t>
            </w:r>
            <w:r w:rsidR="00CB7ED6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E81F1B" w:rsidRDefault="003C3190" w:rsidP="00CB7ED6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بين </w:t>
            </w:r>
            <w:r w:rsidR="00406AA3">
              <w:rPr>
                <w:rFonts w:ascii="Arial" w:hAnsi="Arial" w:cs="AL-Mohanad" w:hint="cs"/>
                <w:sz w:val="28"/>
                <w:szCs w:val="28"/>
                <w:rtl/>
              </w:rPr>
              <w:t xml:space="preserve">لكل مجال من مجالات التعلم الموضحة فيما </w:t>
            </w:r>
            <w:proofErr w:type="gramStart"/>
            <w:r w:rsidR="00406AA3">
              <w:rPr>
                <w:rFonts w:ascii="Arial" w:hAnsi="Arial" w:cs="AL-Mohanad" w:hint="cs"/>
                <w:sz w:val="28"/>
                <w:szCs w:val="28"/>
                <w:rtl/>
              </w:rPr>
              <w:t>يلي</w:t>
            </w:r>
            <w:r w:rsidR="00CB7ED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406AA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proofErr w:type="gramEnd"/>
          </w:p>
          <w:p w:rsidR="00E6650B" w:rsidRDefault="00CB7ED6" w:rsidP="00FE0503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- موجز سريع للمعارف أو المهارات التي يسعى المقرر الدراسي إلى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تنميتها .</w:t>
            </w:r>
            <w:proofErr w:type="gramEnd"/>
          </w:p>
          <w:p w:rsidR="00CB7ED6" w:rsidRDefault="00CB7ED6" w:rsidP="00CB7ED6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توصيف لاستراتيجيات التدريس المستخدمة في المقرر الدراسي بغية تطوير تلك المعارف أو المهارات </w:t>
            </w:r>
          </w:p>
          <w:p w:rsidR="00CB7ED6" w:rsidRPr="00CB7ED6" w:rsidRDefault="00CB7ED6" w:rsidP="00CB7ED6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الدراسي .</w:t>
            </w:r>
            <w:proofErr w:type="gramEnd"/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FE0503" w:rsidP="00FE0503">
            <w:pPr>
              <w:pStyle w:val="7"/>
              <w:numPr>
                <w:ilvl w:val="0"/>
                <w:numId w:val="31"/>
              </w:numPr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المع</w:t>
            </w:r>
            <w:r w:rsidR="00CB7ED6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E81F1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="00E81F1B"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E0503" w:rsidRDefault="00CB7ED6" w:rsidP="00FE0503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توصيف للمعارف المراد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اكتسابها :</w:t>
            </w:r>
            <w:proofErr w:type="gramEnd"/>
          </w:p>
          <w:p w:rsidR="00FE0503" w:rsidRDefault="00FE0503" w:rsidP="00CB7ED6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التصور الشامل </w:t>
            </w:r>
            <w:r w:rsidR="00CB7E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لكافة موضوعات أصول الفقه بصفة عامة وبيان مقاصد الشريعة بصفة </w:t>
            </w:r>
            <w:proofErr w:type="gramStart"/>
            <w:r w:rsidR="00CB7E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خاصة .</w:t>
            </w:r>
            <w:proofErr w:type="gramEnd"/>
          </w:p>
          <w:p w:rsidR="00CB7ED6" w:rsidRDefault="00CB7ED6" w:rsidP="00CB7ED6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كل ما يشمله مقرر مقاصد الشريعة مع بيان وجه ارتباطه بالأصول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والنوازل .</w:t>
            </w:r>
            <w:proofErr w:type="gramEnd"/>
          </w:p>
          <w:p w:rsidR="00CB7ED6" w:rsidRDefault="00CB7ED6" w:rsidP="00CB7ED6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المعرفة الشاملة والفهم الصحيح لكثير من الأحكام الفقهية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المستجدة .</w:t>
            </w:r>
            <w:proofErr w:type="gramEnd"/>
          </w:p>
          <w:p w:rsidR="00CB7ED6" w:rsidRDefault="00CB7ED6" w:rsidP="00CB7ED6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البحث الفقهي في المسائل المستجدة .</w:t>
            </w:r>
          </w:p>
          <w:p w:rsidR="00CB7ED6" w:rsidRPr="00421984" w:rsidRDefault="00CB7ED6" w:rsidP="00CB7ED6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إيصال الأحكام للآخرين عند استفتائه في مسألة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ما .</w:t>
            </w:r>
            <w:proofErr w:type="gramEnd"/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D6" w:rsidRPr="00CB7ED6" w:rsidRDefault="00FE0503" w:rsidP="00CB7ED6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استراتيجيات التعليم ( التدريس ) المطلوب استخدامها لتطوير تلك المعرفة :</w:t>
            </w:r>
            <w:r w:rsidR="00CB7ED6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 اكتساب هذه المعارف بوسائل متعددة , وهي :</w:t>
            </w:r>
          </w:p>
          <w:p w:rsidR="00FE0503" w:rsidRPr="00CB7ED6" w:rsidRDefault="00CB7ED6" w:rsidP="00FE05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 w:hint="cs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المحاضرات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والدروس .</w:t>
            </w:r>
            <w:proofErr w:type="gramEnd"/>
          </w:p>
          <w:p w:rsidR="00CB7ED6" w:rsidRPr="00CB7ED6" w:rsidRDefault="00CB7ED6" w:rsidP="00FE05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إلزام الطلاب ببعض الواجبات التي تدعم عندهم القدرة على استنباط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الأحكام .</w:t>
            </w:r>
            <w:proofErr w:type="gramEnd"/>
          </w:p>
          <w:p w:rsidR="00CB7ED6" w:rsidRPr="00FE0503" w:rsidRDefault="00CB7ED6" w:rsidP="00FE05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حث الطلاب على الاستفادة من المكتبات الإلكترونية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المكتبة </w:t>
            </w:r>
            <w:r w:rsidRPr="00CB7ED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الشاملة , وجامع الفقه الإسلامي , ومواقع الانترنت في تحضير ومذاكرة المادة العلمية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E0503" w:rsidRDefault="00FE0503" w:rsidP="00FE0503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المعرفة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المكتسبة :</w:t>
            </w:r>
            <w:proofErr w:type="gramEnd"/>
            <w:r w:rsidR="00CB7ED6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 تقويم المعرفة المكتسبة بالطرق التالية :</w:t>
            </w:r>
          </w:p>
          <w:p w:rsidR="00FE0503" w:rsidRPr="00CB7ED6" w:rsidRDefault="00CB7ED6" w:rsidP="00421984">
            <w:pPr>
              <w:pStyle w:val="a6"/>
              <w:numPr>
                <w:ilvl w:val="0"/>
                <w:numId w:val="11"/>
              </w:numPr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الاختبارات التحريرية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والشفوية .</w:t>
            </w:r>
            <w:proofErr w:type="gramEnd"/>
          </w:p>
          <w:p w:rsidR="00CB7ED6" w:rsidRPr="00CB7ED6" w:rsidRDefault="00CB7ED6" w:rsidP="00421984">
            <w:pPr>
              <w:pStyle w:val="a6"/>
              <w:numPr>
                <w:ilvl w:val="0"/>
                <w:numId w:val="11"/>
              </w:numPr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الحوار العلمي والمناقشات أثناء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المحاضرات .</w:t>
            </w:r>
            <w:proofErr w:type="gramEnd"/>
          </w:p>
          <w:p w:rsidR="00CB7ED6" w:rsidRPr="00421984" w:rsidRDefault="00CB7ED6" w:rsidP="00421984">
            <w:pPr>
              <w:pStyle w:val="a6"/>
              <w:numPr>
                <w:ilvl w:val="0"/>
                <w:numId w:val="11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تقديم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البحوث .</w:t>
            </w:r>
            <w:proofErr w:type="gramEnd"/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F0782">
            <w:pPr>
              <w:pStyle w:val="7"/>
              <w:numPr>
                <w:ilvl w:val="0"/>
                <w:numId w:val="31"/>
              </w:numPr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</w:t>
            </w:r>
            <w:r w:rsidR="00FE0503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</w:t>
            </w:r>
            <w:r w:rsidR="00FE0503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244BD" w:rsidRDefault="00CF0782" w:rsidP="000244BD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توصيف للمهارات الإدراكية المراد تنميتها : سيكتب الطالب المهارات الإدراكية الآتية :</w:t>
            </w:r>
          </w:p>
          <w:p w:rsidR="000244BD" w:rsidRPr="00CF0782" w:rsidRDefault="000244BD" w:rsidP="00CF0782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hint="cs"/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</w:t>
            </w:r>
            <w:r w:rsid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اكتشاف حلول جديدة للمشكلات التي </w:t>
            </w:r>
            <w:proofErr w:type="gramStart"/>
            <w:r w:rsid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تواجهه .</w:t>
            </w:r>
            <w:proofErr w:type="gramEnd"/>
          </w:p>
          <w:p w:rsidR="00CF0782" w:rsidRPr="00CF0782" w:rsidRDefault="00CF0782" w:rsidP="00CF0782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hint="cs"/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إصدار الأحكام العلمية المقرونة بالأدلة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والبراهين .</w:t>
            </w:r>
            <w:proofErr w:type="gramEnd"/>
          </w:p>
          <w:p w:rsidR="00CF0782" w:rsidRPr="00B5443A" w:rsidRDefault="00CF0782" w:rsidP="00CF0782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اختيار صلاحية الأفكار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وتطويرها .</w:t>
            </w:r>
            <w:proofErr w:type="gramEnd"/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244BD" w:rsidRDefault="000244BD" w:rsidP="00CF0782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استراتيجيات </w:t>
            </w:r>
            <w:r w:rsidR="00CF0782">
              <w:rPr>
                <w:rFonts w:ascii="Arial" w:hAnsi="Arial" w:cs="AL-Mohanad" w:hint="cs"/>
                <w:sz w:val="28"/>
                <w:szCs w:val="28"/>
                <w:rtl/>
              </w:rPr>
              <w:t>التدريس المستخدمة لتنمية تلك المهارات : سيتم إكساب الطالب المهارات الإدراكية بالاستراتيجيات التالية :</w:t>
            </w:r>
          </w:p>
          <w:p w:rsidR="000244BD" w:rsidRPr="00CF0782" w:rsidRDefault="00CF0782" w:rsidP="003D468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 w:hint="cs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عرض المشكلات والعصف الذهني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حولها .</w:t>
            </w:r>
            <w:proofErr w:type="gramEnd"/>
          </w:p>
          <w:p w:rsidR="00CF0782" w:rsidRDefault="00CF0782" w:rsidP="003D468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 w:hint="cs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مناقشة الأفكار والحكم عليها </w:t>
            </w:r>
            <w:proofErr w:type="spellStart"/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بمو</w:t>
            </w:r>
            <w:r w:rsidRP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ضوعية</w:t>
            </w:r>
            <w:proofErr w:type="spellEnd"/>
            <w:r w:rsidRP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  <w:proofErr w:type="gramEnd"/>
          </w:p>
          <w:p w:rsidR="00CF0782" w:rsidRPr="00FC6260" w:rsidRDefault="00CF0782" w:rsidP="003D468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ربط المعرفة بما يجري في الواقع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BD" w:rsidRDefault="00CF0782" w:rsidP="00CF0782">
            <w:pPr>
              <w:pStyle w:val="a6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L-Mohanad" w:hint="cs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طرق تقويم المهارات الإدراكية لدى الطلاب :</w:t>
            </w:r>
          </w:p>
          <w:p w:rsidR="00CF0782" w:rsidRPr="00CF0782" w:rsidRDefault="00CF0782" w:rsidP="00CF0782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 w:rsidRP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الاختبارات التحريرية والشفوية وفق لوائح </w:t>
            </w:r>
            <w:proofErr w:type="gramStart"/>
            <w:r w:rsidRP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الجامعة .</w:t>
            </w:r>
            <w:proofErr w:type="gramEnd"/>
          </w:p>
          <w:p w:rsidR="00CF0782" w:rsidRPr="00CF0782" w:rsidRDefault="00CF0782" w:rsidP="00CF0782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 w:rsidRP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الحوار العلمي في قاعة المحاضرات .</w:t>
            </w:r>
          </w:p>
          <w:p w:rsidR="00CF0782" w:rsidRPr="00CF0782" w:rsidRDefault="00CF0782" w:rsidP="00CF0782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 w:rsidRP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الأنشطة العلمية داخل </w:t>
            </w:r>
            <w:proofErr w:type="gramStart"/>
            <w:r w:rsidRP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الكلية .</w:t>
            </w:r>
            <w:proofErr w:type="gramEnd"/>
          </w:p>
          <w:p w:rsidR="00CF0782" w:rsidRPr="00CF0782" w:rsidRDefault="00CF0782" w:rsidP="00CF0782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 w:rsidRP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تقديم </w:t>
            </w:r>
            <w:proofErr w:type="gramStart"/>
            <w:r w:rsidRPr="00CF078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البحوث .</w:t>
            </w:r>
            <w:proofErr w:type="gramEnd"/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0244BD" w:rsidP="00CF078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ج- مهارات </w:t>
            </w:r>
            <w:r w:rsidR="00CF078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التعامل مع الآخرين وتحمل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المس</w:t>
            </w:r>
            <w:r w:rsidR="00CF078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ؤو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لية :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244BD" w:rsidRDefault="00387A14" w:rsidP="00CF0782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لمهارات العلاقات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الشخصية</w:t>
            </w:r>
            <w:r w:rsidR="00CF078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,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والقدرة على تحمل المسئولية المطلوب تطويرها :</w:t>
            </w:r>
            <w:r w:rsidR="00CF0782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سيتمكن الطالب من تحقيق المهارات التالية :</w:t>
            </w:r>
          </w:p>
          <w:p w:rsidR="00387A14" w:rsidRPr="00CF0782" w:rsidRDefault="00CF0782" w:rsidP="00387A14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تحمل المسؤولية كاملة .</w:t>
            </w:r>
          </w:p>
          <w:p w:rsidR="00CF0782" w:rsidRPr="00CF0782" w:rsidRDefault="00CF0782" w:rsidP="00387A14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قيادة فريق .</w:t>
            </w:r>
          </w:p>
          <w:p w:rsidR="00CF0782" w:rsidRPr="00A30368" w:rsidRDefault="00A30368" w:rsidP="00387A14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اكتشاف نقاط الضعف والقوة والقدرة على إصلاحها أو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تعزيزها .</w:t>
            </w:r>
            <w:proofErr w:type="gramEnd"/>
          </w:p>
          <w:p w:rsidR="00A30368" w:rsidRPr="00A30368" w:rsidRDefault="00A30368" w:rsidP="00387A14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احترام الرأي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الآخر .</w:t>
            </w:r>
            <w:proofErr w:type="gramEnd"/>
          </w:p>
          <w:p w:rsidR="00A30368" w:rsidRPr="00387A14" w:rsidRDefault="00A30368" w:rsidP="00387A14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العلاقة مع الزملاء وأعضاء هيئة التدريس في الكلية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016C7" w:rsidRDefault="00E81F1B" w:rsidP="00A30368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D016C7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استراتيجيات التعليم المستخدمة في تطوير هذه المهارات</w:t>
            </w:r>
            <w:r w:rsidR="00A30368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D016C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A30368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سيشمل البرنامج عددا من الاستراتيجيات التدريسية في جميع في جميع المقررات تتمثل في :</w:t>
            </w:r>
          </w:p>
          <w:p w:rsidR="00A30368" w:rsidRPr="00A30368" w:rsidRDefault="00A30368" w:rsidP="009B2E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التعاوني .</w:t>
            </w:r>
            <w:proofErr w:type="gramEnd"/>
          </w:p>
          <w:p w:rsidR="00A30368" w:rsidRPr="00A30368" w:rsidRDefault="00A30368" w:rsidP="009B2E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الحوار العلمي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الجاد .</w:t>
            </w:r>
            <w:proofErr w:type="gramEnd"/>
          </w:p>
          <w:p w:rsidR="00E81F1B" w:rsidRPr="00B5443A" w:rsidRDefault="00A30368" w:rsidP="009B2E9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بمهمة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جماعية .</w:t>
            </w:r>
            <w:proofErr w:type="gramEnd"/>
            <w:r w:rsidR="009B2E93"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016C7" w:rsidRDefault="00A30368" w:rsidP="00D016C7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تقويم مهارات التعامل مع الآخرين والقدرة على تحمل المسؤولية لدى الطلاب : سيتم </w:t>
            </w:r>
            <w:r w:rsidR="002E7552">
              <w:rPr>
                <w:rFonts w:ascii="Arial" w:hAnsi="Arial" w:cs="AL-Mohanad" w:hint="cs"/>
                <w:sz w:val="28"/>
                <w:szCs w:val="28"/>
                <w:rtl/>
              </w:rPr>
              <w:t>تقويم مهارات العلاقات بين الطلاب وقدرتهم على تحمل المسؤولية بما يأتي :</w:t>
            </w:r>
          </w:p>
          <w:p w:rsidR="00D016C7" w:rsidRPr="002E7552" w:rsidRDefault="002E7552" w:rsidP="00BA3F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hint="cs"/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ملاحظة السلوك أثناء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العمل .</w:t>
            </w:r>
            <w:proofErr w:type="gramEnd"/>
          </w:p>
          <w:p w:rsidR="002E7552" w:rsidRPr="006D3DAB" w:rsidRDefault="002E7552" w:rsidP="00BA3F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التقويم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المستمر .</w:t>
            </w:r>
            <w:proofErr w:type="gramEnd"/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2E7552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د. مهارات التواصل، وتقنية المعلومات، والمهارات </w:t>
            </w:r>
            <w:proofErr w:type="gramStart"/>
            <w:r w:rsidR="00D016C7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العددية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proofErr w:type="gramEnd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016C7" w:rsidRDefault="002E7552" w:rsidP="00D016C7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توصيف للمهارات المراد تنميتها في هذا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المجال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سيتمكن الطلاب من اكتساب مهارات التواصل واستخدام تقنية المعلومات التالية :</w:t>
            </w:r>
          </w:p>
          <w:p w:rsidR="00D016C7" w:rsidRPr="002E7552" w:rsidRDefault="002E7552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 w:hint="cs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تقديم البحوث والتقارير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العلمية .</w:t>
            </w:r>
            <w:proofErr w:type="gramEnd"/>
          </w:p>
          <w:p w:rsidR="002E7552" w:rsidRPr="002E7552" w:rsidRDefault="002E7552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 w:hint="cs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الإفادة من قواعد المعلومات المختلفة .</w:t>
            </w:r>
          </w:p>
          <w:p w:rsidR="002E7552" w:rsidRPr="00FC6260" w:rsidRDefault="002E7552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تقديم العروض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المرئية .</w:t>
            </w:r>
            <w:proofErr w:type="gramEnd"/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D016C7" w:rsidRDefault="00D40B6E" w:rsidP="002E7552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استراتيجيات التدريس المستخدمة لتنمية تلك المهارات : يمكن استخدام عدد من الاستراتيجيات لتنمية تلك المهارات , منها :</w:t>
            </w:r>
          </w:p>
          <w:p w:rsidR="00D016C7" w:rsidRDefault="00D40B6E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التدريب على استخدام قواعد المعلومات .</w:t>
            </w:r>
          </w:p>
          <w:p w:rsidR="00D40B6E" w:rsidRDefault="00D40B6E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المشاركة في الندوات والمؤتمرات وورش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العمل .</w:t>
            </w:r>
            <w:proofErr w:type="gramEnd"/>
          </w:p>
          <w:p w:rsidR="00D40B6E" w:rsidRPr="009B2E93" w:rsidRDefault="00D40B6E" w:rsidP="009B2E93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البحث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العلمي .</w:t>
            </w:r>
            <w:proofErr w:type="gramEnd"/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E" w:rsidRPr="00D40B6E" w:rsidRDefault="00D40B6E" w:rsidP="00D40B6E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تقويم المهارات العددية ومهارات التواصل لدى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الطلاب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 تقويم مهارات التواصل والمهارات العددية بما يأتي :</w:t>
            </w:r>
          </w:p>
          <w:p w:rsidR="00D016C7" w:rsidRPr="00D40B6E" w:rsidRDefault="00D40B6E" w:rsidP="001226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 w:hint="cs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التكليف بأعمال محددة .</w:t>
            </w:r>
          </w:p>
          <w:p w:rsidR="00D40B6E" w:rsidRPr="00FC6260" w:rsidRDefault="00D40B6E" w:rsidP="0012264A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للتأكد من أن الطالب هو صاحب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الإنجاز .</w:t>
            </w:r>
            <w:proofErr w:type="gramEnd"/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D40B6E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 w:rsidR="00D40B6E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(</w:t>
            </w:r>
            <w:r w:rsidR="00D016C7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إن </w:t>
            </w:r>
            <w:r w:rsidR="00D40B6E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وجدت</w:t>
            </w:r>
            <w:r w:rsidR="00D016C7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)</w:t>
            </w:r>
            <w:r w:rsidR="00D016C7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proofErr w:type="gramEnd"/>
          </w:p>
          <w:p w:rsidR="00D016C7" w:rsidRPr="009B6C46" w:rsidRDefault="00D40B6E" w:rsidP="009B6C46">
            <w:pPr>
              <w:pStyle w:val="a6"/>
              <w:numPr>
                <w:ilvl w:val="0"/>
                <w:numId w:val="43"/>
              </w:numPr>
              <w:rPr>
                <w:rFonts w:hint="cs"/>
                <w:b/>
                <w:bCs/>
                <w:sz w:val="24"/>
                <w:szCs w:val="24"/>
                <w:lang w:val="en-AU"/>
              </w:rPr>
            </w:pPr>
            <w:r w:rsidRPr="009B6C46">
              <w:rPr>
                <w:rFonts w:hint="cs"/>
                <w:b/>
                <w:bCs/>
                <w:sz w:val="24"/>
                <w:szCs w:val="24"/>
                <w:rtl/>
                <w:lang w:val="en-AU"/>
              </w:rPr>
              <w:t xml:space="preserve">توصيف للمهارات الحركية النفسية المراد تنميتها ومستوى الأداء </w:t>
            </w:r>
            <w:proofErr w:type="gramStart"/>
            <w:r w:rsidRPr="009B6C46">
              <w:rPr>
                <w:rFonts w:hint="cs"/>
                <w:b/>
                <w:bCs/>
                <w:sz w:val="24"/>
                <w:szCs w:val="24"/>
                <w:rtl/>
                <w:lang w:val="en-AU"/>
              </w:rPr>
              <w:t>المطلوب :</w:t>
            </w:r>
            <w:proofErr w:type="gramEnd"/>
            <w:r w:rsidRPr="009B6C46">
              <w:rPr>
                <w:rFonts w:hint="cs"/>
                <w:b/>
                <w:bCs/>
                <w:sz w:val="24"/>
                <w:szCs w:val="24"/>
                <w:rtl/>
                <w:lang w:val="en-AU"/>
              </w:rPr>
              <w:t xml:space="preserve"> يكتسب الطلاب المهارات الحركية النفسية الآتية :</w:t>
            </w:r>
          </w:p>
          <w:p w:rsidR="00D40B6E" w:rsidRDefault="00D40B6E" w:rsidP="00D40B6E">
            <w:pPr>
              <w:pStyle w:val="a6"/>
              <w:numPr>
                <w:ilvl w:val="0"/>
                <w:numId w:val="40"/>
              </w:numPr>
              <w:rPr>
                <w:rFonts w:hint="cs"/>
                <w:lang w:val="en-AU"/>
              </w:rPr>
            </w:pPr>
            <w:r>
              <w:rPr>
                <w:rFonts w:hint="cs"/>
                <w:rtl/>
                <w:lang w:val="en-AU"/>
              </w:rPr>
              <w:t xml:space="preserve">القدرة على القراءة الجهرية الصحيحة للنصوص واستيعاب المقروء واكتشاف مكوناته </w:t>
            </w:r>
            <w:r w:rsidR="00A8511C">
              <w:rPr>
                <w:rFonts w:hint="cs"/>
                <w:rtl/>
                <w:lang w:val="en-AU"/>
              </w:rPr>
              <w:t>والحكم عليها .</w:t>
            </w:r>
          </w:p>
          <w:p w:rsidR="00A8511C" w:rsidRPr="00D40B6E" w:rsidRDefault="00A8511C" w:rsidP="00D40B6E">
            <w:pPr>
              <w:pStyle w:val="a6"/>
              <w:numPr>
                <w:ilvl w:val="0"/>
                <w:numId w:val="40"/>
              </w:numPr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>القدرة على الكتابة الصحيحة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6C46" w:rsidRDefault="00A8511C" w:rsidP="009B6C46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L-Mohanad" w:hint="cs"/>
                <w:sz w:val="28"/>
                <w:szCs w:val="28"/>
              </w:rPr>
            </w:pPr>
            <w:r w:rsidRPr="009B6C46">
              <w:rPr>
                <w:rFonts w:ascii="Arial" w:hAnsi="Arial" w:cs="AL-Mohanad" w:hint="cs"/>
                <w:sz w:val="28"/>
                <w:szCs w:val="28"/>
                <w:rtl/>
              </w:rPr>
              <w:t>استراتيجيات التدريس المستخدمة لتنمية تلك المهارات : يمكن استخدام الاستراتيجيات الآتية لتنمية تلك المهارات :</w:t>
            </w:r>
          </w:p>
          <w:p w:rsidR="00A8511C" w:rsidRDefault="009B6C46" w:rsidP="00A8511C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القراءة الجهرية للمسائل الأصولية والفقهية وشرحها .</w:t>
            </w:r>
          </w:p>
          <w:p w:rsidR="009B6C46" w:rsidRDefault="009B6C46" w:rsidP="00A8511C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التعلم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التعاوني .</w:t>
            </w:r>
            <w:proofErr w:type="gramEnd"/>
          </w:p>
          <w:p w:rsidR="009B6C46" w:rsidRPr="009B6C46" w:rsidRDefault="009B6C46" w:rsidP="009B6C46">
            <w:pPr>
              <w:pStyle w:val="a6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 xml:space="preserve">تقديم المحاضرات والندوات والتعقيب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عليها .</w:t>
            </w:r>
            <w:proofErr w:type="gramEnd"/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9B6C46" w:rsidP="009B6C46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طرق تقويم المهارات الحركية النفسية لدى الطلاب : سيتم تقويم المهارات الحركية النفسية بما يأتي :</w:t>
            </w:r>
          </w:p>
          <w:p w:rsidR="009B6C46" w:rsidRDefault="009B6C46" w:rsidP="009B6C46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ملاحظة طريقة الأداء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وتقويمها .</w:t>
            </w:r>
            <w:proofErr w:type="gramEnd"/>
          </w:p>
          <w:p w:rsidR="009B6C46" w:rsidRDefault="009B6C46" w:rsidP="009B6C46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ملاحظة تعبيرات لغة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الجسد .</w:t>
            </w:r>
            <w:proofErr w:type="gramEnd"/>
          </w:p>
          <w:p w:rsidR="009B6C46" w:rsidRDefault="009B6C46" w:rsidP="009B6C46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الاختبارات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الشفوية .</w:t>
            </w:r>
            <w:proofErr w:type="gramEnd"/>
          </w:p>
          <w:p w:rsidR="009B6C46" w:rsidRDefault="009B6C46" w:rsidP="009B6C46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التقويم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المستمر .</w:t>
            </w:r>
            <w:proofErr w:type="gramEnd"/>
          </w:p>
          <w:p w:rsidR="009B6C46" w:rsidRPr="009B6C46" w:rsidRDefault="009B6C46" w:rsidP="009B6C46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الحوار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العلمي .</w:t>
            </w:r>
            <w:proofErr w:type="gramEnd"/>
          </w:p>
        </w:tc>
      </w:tr>
      <w:tr w:rsidR="00E81F1B" w:rsidRPr="00FC6260" w:rsidTr="00D016C7">
        <w:tblPrEx>
          <w:tblLook w:val="0000" w:firstRow="0" w:lastRow="0" w:firstColumn="0" w:lastColumn="0" w:noHBand="0" w:noVBand="0"/>
        </w:tblPrEx>
        <w:trPr>
          <w:trHeight w:val="922"/>
        </w:trPr>
        <w:tc>
          <w:tcPr>
            <w:tcW w:w="9215" w:type="dxa"/>
            <w:gridSpan w:val="4"/>
          </w:tcPr>
          <w:p w:rsidR="00E81F1B" w:rsidRPr="00D016C7" w:rsidRDefault="00E81F1B" w:rsidP="00585517">
            <w:pPr>
              <w:spacing w:line="216" w:lineRule="auto"/>
              <w:rPr>
                <w:rFonts w:ascii="Arial" w:eastAsia="Times New Roman" w:hAnsi="Arial" w:cs="AL-Mohanad"/>
                <w:bCs/>
                <w:sz w:val="28"/>
                <w:szCs w:val="28"/>
                <w:lang w:val="en-AU"/>
              </w:rPr>
            </w:pPr>
          </w:p>
          <w:p w:rsidR="00E81F1B" w:rsidRPr="009B6C46" w:rsidRDefault="00E81F1B" w:rsidP="009B6C46">
            <w:pPr>
              <w:pStyle w:val="a6"/>
              <w:numPr>
                <w:ilvl w:val="0"/>
                <w:numId w:val="43"/>
              </w:numPr>
              <w:spacing w:line="216" w:lineRule="auto"/>
              <w:rPr>
                <w:rFonts w:ascii="Arial" w:eastAsia="Times New Roman" w:hAnsi="Arial" w:cs="AL-Mohanad"/>
                <w:bCs/>
                <w:sz w:val="28"/>
                <w:szCs w:val="28"/>
                <w:lang w:val="en-AU"/>
              </w:rPr>
            </w:pPr>
            <w:r w:rsidRPr="009B6C46">
              <w:rPr>
                <w:rFonts w:ascii="Arial" w:eastAsia="Times New Roman" w:hAnsi="Arial" w:cs="AL-Mohanad"/>
                <w:bCs/>
                <w:sz w:val="28"/>
                <w:szCs w:val="28"/>
                <w:rtl/>
                <w:lang w:val="en-AU"/>
              </w:rPr>
              <w:t xml:space="preserve"> </w:t>
            </w:r>
            <w:r w:rsidR="00D016C7" w:rsidRPr="009B6C46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>تحديد ال</w:t>
            </w:r>
            <w:r w:rsidRPr="009B6C46">
              <w:rPr>
                <w:rFonts w:ascii="Arial" w:eastAsia="Times New Roman" w:hAnsi="Arial" w:cs="AL-Mohanad"/>
                <w:bCs/>
                <w:sz w:val="28"/>
                <w:szCs w:val="28"/>
                <w:rtl/>
                <w:lang w:val="en-AU"/>
              </w:rPr>
              <w:t>جدول</w:t>
            </w:r>
            <w:r w:rsidR="00D016C7" w:rsidRPr="009B6C46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 xml:space="preserve"> الزمني</w:t>
            </w:r>
            <w:r w:rsidRPr="009B6C46">
              <w:rPr>
                <w:rFonts w:ascii="Arial" w:eastAsia="Times New Roman" w:hAnsi="Arial" w:cs="AL-Mohanad"/>
                <w:bCs/>
                <w:sz w:val="28"/>
                <w:szCs w:val="28"/>
                <w:rtl/>
                <w:lang w:val="en-AU"/>
              </w:rPr>
              <w:t xml:space="preserve"> </w:t>
            </w:r>
            <w:r w:rsidR="00D016C7" w:rsidRPr="009B6C46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>ل</w:t>
            </w:r>
            <w:r w:rsidRPr="009B6C46">
              <w:rPr>
                <w:rFonts w:ascii="Arial" w:eastAsia="Times New Roman" w:hAnsi="Arial" w:cs="AL-Mohanad"/>
                <w:bCs/>
                <w:sz w:val="28"/>
                <w:szCs w:val="28"/>
                <w:rtl/>
                <w:lang w:val="en-AU"/>
              </w:rPr>
              <w:t xml:space="preserve">مهام </w:t>
            </w:r>
            <w:r w:rsidR="00D016C7" w:rsidRPr="009B6C46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>ال</w:t>
            </w:r>
            <w:r w:rsidR="00D016C7" w:rsidRPr="009B6C46">
              <w:rPr>
                <w:rFonts w:ascii="Arial" w:eastAsia="Times New Roman" w:hAnsi="Arial" w:cs="AL-Mohanad"/>
                <w:bCs/>
                <w:sz w:val="28"/>
                <w:szCs w:val="28"/>
                <w:rtl/>
                <w:lang w:val="en-AU"/>
              </w:rPr>
              <w:t>تقويم ال</w:t>
            </w:r>
            <w:r w:rsidR="00D016C7" w:rsidRPr="009B6C46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 xml:space="preserve">تي يتم تقييم الطلبة وفقها خلال الفصل </w:t>
            </w:r>
            <w:proofErr w:type="gramStart"/>
            <w:r w:rsidR="00D016C7" w:rsidRPr="009B6C46">
              <w:rPr>
                <w:rFonts w:ascii="Arial" w:eastAsia="Times New Roman" w:hAnsi="Arial" w:cs="AL-Mohanad" w:hint="cs"/>
                <w:bCs/>
                <w:sz w:val="28"/>
                <w:szCs w:val="28"/>
                <w:rtl/>
                <w:lang w:val="en-AU"/>
              </w:rPr>
              <w:t>الدراسي :</w:t>
            </w:r>
            <w:proofErr w:type="gramEnd"/>
          </w:p>
        </w:tc>
      </w:tr>
      <w:tr w:rsidR="00E81F1B" w:rsidRPr="00FC6260" w:rsidTr="00D016C7">
        <w:tblPrEx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958" w:type="dxa"/>
          </w:tcPr>
          <w:p w:rsidR="00D47C82" w:rsidRDefault="00D47C82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D016C7" w:rsidRDefault="00D016C7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E81F1B" w:rsidRPr="00FC6260" w:rsidRDefault="00D016C7" w:rsidP="00D47C82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طبيعة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ة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التق</w:t>
            </w:r>
            <w:r w:rsidR="00D47C8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يم </w:t>
            </w:r>
            <w:proofErr w:type="gramStart"/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</w:t>
            </w:r>
            <w:r w:rsidR="00D47C8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مثلاً :</w:t>
            </w:r>
            <w:proofErr w:type="gramEnd"/>
            <w:r w:rsidR="00D47C8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مقالة , أو اختبار قصير , أو مشروع جماعي , أو اختبار فصلي ... الخ )</w:t>
            </w:r>
          </w:p>
        </w:tc>
        <w:tc>
          <w:tcPr>
            <w:tcW w:w="1260" w:type="dxa"/>
          </w:tcPr>
          <w:p w:rsidR="00D47C82" w:rsidRDefault="00D47C82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E81F1B" w:rsidRPr="00FC6260" w:rsidRDefault="00D47C82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الأسبوع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المستحق</w:t>
            </w:r>
          </w:p>
        </w:tc>
        <w:tc>
          <w:tcPr>
            <w:tcW w:w="1777" w:type="dxa"/>
          </w:tcPr>
          <w:p w:rsidR="00D47C82" w:rsidRDefault="00D47C82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E81F1B" w:rsidRPr="00FC6260" w:rsidRDefault="00D47C82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نسبة الدرجة إلى درجة التقييم النهائي 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9B6C46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دوري أول</w:t>
            </w:r>
          </w:p>
        </w:tc>
        <w:tc>
          <w:tcPr>
            <w:tcW w:w="1260" w:type="dxa"/>
            <w:vAlign w:val="center"/>
          </w:tcPr>
          <w:p w:rsidR="00E81F1B" w:rsidRPr="00ED5895" w:rsidRDefault="009B6C46" w:rsidP="00CB038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777" w:type="dxa"/>
            <w:vAlign w:val="center"/>
          </w:tcPr>
          <w:p w:rsidR="00E81F1B" w:rsidRPr="00ED5895" w:rsidRDefault="009B6C46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="00ED5895"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9B6C46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دوري ثاني</w:t>
            </w:r>
          </w:p>
        </w:tc>
        <w:tc>
          <w:tcPr>
            <w:tcW w:w="1260" w:type="dxa"/>
            <w:vAlign w:val="center"/>
          </w:tcPr>
          <w:p w:rsidR="00E81F1B" w:rsidRPr="00ED5895" w:rsidRDefault="009B6C46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777" w:type="dxa"/>
            <w:vAlign w:val="center"/>
          </w:tcPr>
          <w:p w:rsidR="00E81F1B" w:rsidRPr="00ED5895" w:rsidRDefault="009B6C46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="00ED5895"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9B6C46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الحوار والمناقشة في قاعة المحاضرات</w:t>
            </w:r>
          </w:p>
        </w:tc>
        <w:tc>
          <w:tcPr>
            <w:tcW w:w="1260" w:type="dxa"/>
            <w:vAlign w:val="center"/>
          </w:tcPr>
          <w:p w:rsidR="00E81F1B" w:rsidRPr="00ED5895" w:rsidRDefault="009B6C46" w:rsidP="00CB038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خلال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الفصل الدراسي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9B6C46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الاختبار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9B6C46" w:rsidP="00CB038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9B6C46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  <w:r w:rsidR="00ED5895"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9B6C46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د. الدعم </w:t>
      </w:r>
      <w:proofErr w:type="gramStart"/>
      <w:r w:rsidR="009B6C46">
        <w:rPr>
          <w:rFonts w:ascii="Arial" w:hAnsi="Arial" w:cs="AL-Mohanad" w:hint="cs"/>
          <w:b/>
          <w:bCs/>
          <w:sz w:val="28"/>
          <w:szCs w:val="28"/>
          <w:rtl/>
        </w:rPr>
        <w:t>الطلابي</w:t>
      </w:r>
      <w:r w:rsidR="00D47C82">
        <w:rPr>
          <w:rFonts w:ascii="Arial" w:hAnsi="Arial" w:cs="AL-Mohanad" w:hint="cs"/>
          <w:b/>
          <w:bCs/>
          <w:sz w:val="28"/>
          <w:szCs w:val="28"/>
          <w:rtl/>
        </w:rPr>
        <w:t xml:space="preserve"> :</w:t>
      </w:r>
      <w:proofErr w:type="gramEnd"/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D47C82" w:rsidRDefault="009B6C46" w:rsidP="00D47C82">
            <w:pPr>
              <w:tabs>
                <w:tab w:val="right" w:pos="476"/>
              </w:tabs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1- تدابير تقديم أعضاء هيئة التدريس للاستشارات والإرشاد الأكاديمي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للطالب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يمكن اتخاذ عدد من التدابير حتى يمكن تقديم الإرشاد الأكاديمي والمشورة للطلاب وذلك على النحو التالي :</w:t>
            </w:r>
          </w:p>
          <w:p w:rsidR="009B6C46" w:rsidRDefault="009B6C46" w:rsidP="009B6C46">
            <w:pPr>
              <w:pStyle w:val="a6"/>
              <w:numPr>
                <w:ilvl w:val="0"/>
                <w:numId w:val="45"/>
              </w:numPr>
              <w:tabs>
                <w:tab w:val="right" w:pos="476"/>
              </w:tabs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توزيع الطلاب على مرشدين أكاديميين في المسار الذي يختاره الطالب .</w:t>
            </w:r>
          </w:p>
          <w:p w:rsidR="009B6C46" w:rsidRDefault="009B6C46" w:rsidP="009B6C46">
            <w:pPr>
              <w:pStyle w:val="a6"/>
              <w:numPr>
                <w:ilvl w:val="0"/>
                <w:numId w:val="45"/>
              </w:numPr>
              <w:tabs>
                <w:tab w:val="right" w:pos="476"/>
              </w:tabs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الحوار والمناقشات خلال الساعات المكتبية .</w:t>
            </w:r>
          </w:p>
          <w:p w:rsidR="009B6C46" w:rsidRDefault="009B6C46" w:rsidP="009B6C46">
            <w:pPr>
              <w:pStyle w:val="a6"/>
              <w:numPr>
                <w:ilvl w:val="0"/>
                <w:numId w:val="45"/>
              </w:numPr>
              <w:tabs>
                <w:tab w:val="right" w:pos="476"/>
              </w:tabs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جدول الساعات المكتبية بحيث يستوفي عضو ساعاته المكتبية وفقاً للوائح الجامعة .</w:t>
            </w:r>
          </w:p>
          <w:p w:rsidR="009B6C46" w:rsidRDefault="009B6C46" w:rsidP="009B6C46">
            <w:pPr>
              <w:pStyle w:val="a6"/>
              <w:numPr>
                <w:ilvl w:val="0"/>
                <w:numId w:val="45"/>
              </w:numPr>
              <w:tabs>
                <w:tab w:val="right" w:pos="476"/>
              </w:tabs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طباعة دليل القسم ولوائح الجامعة وتوزيعها على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الطلاب .</w:t>
            </w:r>
            <w:proofErr w:type="gramEnd"/>
          </w:p>
          <w:p w:rsidR="009B6C46" w:rsidRDefault="009B6C46" w:rsidP="009B6C46">
            <w:pPr>
              <w:pStyle w:val="a6"/>
              <w:numPr>
                <w:ilvl w:val="0"/>
                <w:numId w:val="45"/>
              </w:numPr>
              <w:tabs>
                <w:tab w:val="right" w:pos="476"/>
              </w:tabs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إعطاء الطلاب موقع</w:t>
            </w:r>
            <w:r w:rsidR="00E433C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البريد الالكتروني على شبكة </w:t>
            </w:r>
            <w:proofErr w:type="gramStart"/>
            <w:r w:rsidR="00E433C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الانترنت ,</w:t>
            </w:r>
            <w:proofErr w:type="gramEnd"/>
            <w:r w:rsidR="00E433C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بالإضافة إلى رقم تلفون المكتب .</w:t>
            </w:r>
          </w:p>
          <w:p w:rsidR="00E433C6" w:rsidRPr="009B6C46" w:rsidRDefault="00E433C6" w:rsidP="009B6C46">
            <w:pPr>
              <w:pStyle w:val="a6"/>
              <w:numPr>
                <w:ilvl w:val="0"/>
                <w:numId w:val="45"/>
              </w:numPr>
              <w:tabs>
                <w:tab w:val="right" w:pos="476"/>
              </w:tabs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الرد على استفسارات الطلاب التي ترد عبر البريد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الالكتروني .</w:t>
            </w:r>
            <w:proofErr w:type="gramEnd"/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lastRenderedPageBreak/>
        <w:t xml:space="preserve">هـ . </w:t>
      </w:r>
      <w:proofErr w:type="gramStart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مصادر</w:t>
      </w:r>
      <w:proofErr w:type="gramEnd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D47C82" w:rsidRDefault="00E433C6" w:rsidP="00D47C82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الكتاب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المقرر :</w:t>
            </w:r>
            <w:proofErr w:type="gramEnd"/>
          </w:p>
          <w:p w:rsidR="00D47C82" w:rsidRPr="00D47C82" w:rsidRDefault="00E433C6" w:rsidP="00D47C82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الموافقات في أصول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الأحكام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للشاطبي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D47C82" w:rsidRDefault="00E81F1B" w:rsidP="00E433C6">
            <w:pPr>
              <w:pStyle w:val="a6"/>
              <w:numPr>
                <w:ilvl w:val="0"/>
                <w:numId w:val="36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47C82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المراجع </w:t>
            </w:r>
            <w:proofErr w:type="gramStart"/>
            <w:r w:rsidR="00E433C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الرئيسية :</w:t>
            </w:r>
            <w:proofErr w:type="gramEnd"/>
          </w:p>
          <w:p w:rsidR="00D47C82" w:rsidRDefault="00E433C6" w:rsidP="00D47C8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 w:hint="cs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تهذيب الموافقات : </w:t>
            </w:r>
            <w:proofErr w:type="spell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للجيزاني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.</w:t>
            </w:r>
          </w:p>
          <w:p w:rsidR="00E433C6" w:rsidRDefault="00E433C6" w:rsidP="00D47C8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 w:hint="cs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مقاصد الشريعة : لابن عاشور .</w:t>
            </w:r>
          </w:p>
          <w:p w:rsidR="00E433C6" w:rsidRDefault="00E433C6" w:rsidP="00D47C8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 w:hint="cs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المستصفى : للغزالي .</w:t>
            </w:r>
          </w:p>
          <w:p w:rsidR="00E433C6" w:rsidRDefault="00E433C6" w:rsidP="00D47C8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 w:hint="cs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قواعد </w:t>
            </w:r>
            <w:proofErr w:type="gram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الأحكام :</w:t>
            </w:r>
            <w:proofErr w:type="gram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للعز بن عبد السلام .</w:t>
            </w:r>
          </w:p>
          <w:p w:rsidR="00E433C6" w:rsidRDefault="00E433C6" w:rsidP="00D47C8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 w:hint="cs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مقاصد الشريعة : </w:t>
            </w:r>
            <w:proofErr w:type="spell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للزحيلي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.</w:t>
            </w:r>
          </w:p>
          <w:p w:rsidR="00E433C6" w:rsidRDefault="00E433C6" w:rsidP="00D47C8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 w:hint="cs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نظرية المقاصد عند الامام الشاطبي : لأحمد </w:t>
            </w:r>
            <w:proofErr w:type="spell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الريسوني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.</w:t>
            </w:r>
          </w:p>
          <w:p w:rsidR="00E433C6" w:rsidRPr="00D47C82" w:rsidRDefault="00E433C6" w:rsidP="00D47C82">
            <w:pPr>
              <w:pStyle w:val="a6"/>
              <w:numPr>
                <w:ilvl w:val="0"/>
                <w:numId w:val="37"/>
              </w:numPr>
              <w:spacing w:after="0" w:line="240" w:lineRule="auto"/>
              <w:ind w:left="1167" w:hanging="283"/>
              <w:jc w:val="both"/>
              <w:rPr>
                <w:rFonts w:ascii="Traditional Arabic" w:hAnsi="Traditional Arabic" w:cs="Traditional Arabic"/>
                <w:sz w:val="34"/>
                <w:szCs w:val="34"/>
              </w:rPr>
            </w:pPr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مقاصد الشريعة الإسلامية وعلاقتها بالأدلة الشرعية : لمحمد سعد </w:t>
            </w:r>
            <w:proofErr w:type="spellStart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>اليوبي</w:t>
            </w:r>
            <w:proofErr w:type="spellEnd"/>
            <w:r>
              <w:rPr>
                <w:rFonts w:ascii="Traditional Arabic" w:hAnsi="Traditional Arabic" w:cs="Traditional Arabic" w:hint="cs"/>
                <w:sz w:val="34"/>
                <w:szCs w:val="34"/>
                <w:rtl/>
              </w:rPr>
              <w:t xml:space="preserve">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E65F3C" w:rsidRDefault="00E81F1B" w:rsidP="00E433C6">
            <w:pPr>
              <w:pStyle w:val="a6"/>
              <w:numPr>
                <w:ilvl w:val="0"/>
                <w:numId w:val="36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الكتب و المراجع </w:t>
            </w:r>
            <w:r w:rsidR="00E433C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التي يوصى</w:t>
            </w: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بها (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433C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المجلات </w:t>
            </w:r>
            <w:proofErr w:type="gramStart"/>
            <w:r w:rsidR="00E433C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العلمية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</w:t>
            </w:r>
            <w:proofErr w:type="gramEnd"/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التقارير،...الخ) (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433C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أرفق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قائمة بذلك </w:t>
            </w:r>
            <w:r w:rsidRPr="00E65F3C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r w:rsidR="00E433C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585517">
        <w:tc>
          <w:tcPr>
            <w:tcW w:w="9356" w:type="dxa"/>
          </w:tcPr>
          <w:p w:rsidR="00E433C6" w:rsidRDefault="00E433C6" w:rsidP="00E433C6">
            <w:pPr>
              <w:pStyle w:val="a6"/>
              <w:numPr>
                <w:ilvl w:val="0"/>
                <w:numId w:val="36"/>
              </w:num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المراجع الإلكترونية , مواقع الإنترنت ..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الخ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يمكن للطلاب الرجوع إلى بعض المراجع الإلكترونية التالية :</w:t>
            </w:r>
          </w:p>
          <w:p w:rsidR="00E433C6" w:rsidRDefault="00E433C6" w:rsidP="00E433C6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موقع الفقه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الإسلامي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على الرابط التالي : </w:t>
            </w:r>
            <w:hyperlink r:id="rId10" w:history="1">
              <w:r w:rsidRPr="00F8452E">
                <w:rPr>
                  <w:rStyle w:val="Hyperlink"/>
                  <w:rFonts w:ascii="Arial" w:hAnsi="Arial" w:cs="AL-Mohanad"/>
                  <w:sz w:val="28"/>
                  <w:szCs w:val="28"/>
                  <w:lang w:bidi="ar-EG"/>
                </w:rPr>
                <w:t>http://www.islamfeqh.com</w:t>
              </w:r>
              <w:r w:rsidRPr="00F8452E">
                <w:rPr>
                  <w:rStyle w:val="Hyperlink"/>
                  <w:rFonts w:ascii="Arial" w:hAnsi="Arial" w:cs="AL-Mohanad"/>
                  <w:sz w:val="28"/>
                  <w:szCs w:val="28"/>
                  <w:rtl/>
                  <w:lang w:bidi="ar-EG"/>
                </w:rPr>
                <w:t>/</w:t>
              </w:r>
            </w:hyperlink>
          </w:p>
          <w:p w:rsidR="00E433C6" w:rsidRDefault="00E433C6" w:rsidP="00E433C6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موقع الاسلام على الرابط التالي : </w:t>
            </w:r>
            <w:hyperlink r:id="rId11" w:history="1">
              <w:r w:rsidRPr="00F8452E">
                <w:rPr>
                  <w:rStyle w:val="Hyperlink"/>
                  <w:rFonts w:ascii="Arial" w:hAnsi="Arial" w:cs="AL-Mohanad"/>
                  <w:sz w:val="28"/>
                  <w:szCs w:val="28"/>
                  <w:lang w:bidi="ar-EG"/>
                </w:rPr>
                <w:t>http://www.al-islam.com</w:t>
              </w:r>
            </w:hyperlink>
          </w:p>
          <w:p w:rsidR="00E433C6" w:rsidRDefault="00E433C6" w:rsidP="001313B1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موقع الدليل الفقهي على الرابط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التالي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hyperlink r:id="rId12" w:history="1">
              <w:r w:rsidR="001313B1" w:rsidRPr="00F8452E">
                <w:rPr>
                  <w:rStyle w:val="Hyperlink"/>
                  <w:rFonts w:ascii="Arial" w:hAnsi="Arial" w:cs="AL-Mohanad"/>
                  <w:sz w:val="28"/>
                  <w:szCs w:val="28"/>
                  <w:lang w:bidi="ar-EG"/>
                </w:rPr>
                <w:t>http://www.fikhguide.com</w:t>
              </w:r>
              <w:r w:rsidR="001313B1" w:rsidRPr="00F8452E">
                <w:rPr>
                  <w:rStyle w:val="Hyperlink"/>
                  <w:rFonts w:ascii="Arial" w:hAnsi="Arial" w:cs="AL-Mohanad"/>
                  <w:sz w:val="28"/>
                  <w:szCs w:val="28"/>
                  <w:rtl/>
                  <w:lang w:bidi="ar-EG"/>
                </w:rPr>
                <w:t>/</w:t>
              </w:r>
            </w:hyperlink>
          </w:p>
          <w:p w:rsidR="001313B1" w:rsidRDefault="001313B1" w:rsidP="001313B1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موقع الملتقى الفقهي على الرابط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التالي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hyperlink r:id="rId13" w:history="1">
              <w:r w:rsidRPr="00F8452E">
                <w:rPr>
                  <w:rStyle w:val="Hyperlink"/>
                  <w:rFonts w:ascii="Arial" w:hAnsi="Arial" w:cs="AL-Mohanad"/>
                  <w:sz w:val="28"/>
                  <w:szCs w:val="28"/>
                  <w:lang w:bidi="ar-EG"/>
                </w:rPr>
                <w:t>http://fiqh.islammessage.com</w:t>
              </w:r>
              <w:r w:rsidRPr="00F8452E">
                <w:rPr>
                  <w:rStyle w:val="Hyperlink"/>
                  <w:rFonts w:ascii="Arial" w:hAnsi="Arial" w:cs="AL-Mohanad"/>
                  <w:sz w:val="28"/>
                  <w:szCs w:val="28"/>
                  <w:rtl/>
                  <w:lang w:bidi="ar-EG"/>
                </w:rPr>
                <w:t>/</w:t>
              </w:r>
            </w:hyperlink>
          </w:p>
          <w:p w:rsidR="001313B1" w:rsidRDefault="001313B1" w:rsidP="001313B1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مركز ابحاث فقه المعاملات الاسلامية على الرابط التالي : </w:t>
            </w:r>
            <w:hyperlink r:id="rId14" w:history="1">
              <w:r w:rsidRPr="00F8452E">
                <w:rPr>
                  <w:rStyle w:val="Hyperlink"/>
                  <w:rFonts w:ascii="Arial" w:hAnsi="Arial" w:cs="AL-Mohanad"/>
                  <w:sz w:val="28"/>
                  <w:szCs w:val="28"/>
                  <w:lang w:bidi="ar-EG"/>
                </w:rPr>
                <w:t>http://www.kantakji.com</w:t>
              </w:r>
              <w:r w:rsidRPr="00F8452E">
                <w:rPr>
                  <w:rStyle w:val="Hyperlink"/>
                  <w:rFonts w:ascii="Arial" w:hAnsi="Arial" w:cs="AL-Mohanad"/>
                  <w:sz w:val="28"/>
                  <w:szCs w:val="28"/>
                  <w:rtl/>
                  <w:lang w:bidi="ar-EG"/>
                </w:rPr>
                <w:t>/</w:t>
              </w:r>
            </w:hyperlink>
          </w:p>
          <w:p w:rsidR="001313B1" w:rsidRDefault="001313B1" w:rsidP="001313B1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موقع ملتقى أهل الحديث على الرابط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التالي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hyperlink r:id="rId15" w:history="1">
              <w:r w:rsidRPr="00F8452E">
                <w:rPr>
                  <w:rStyle w:val="Hyperlink"/>
                  <w:rFonts w:ascii="Arial" w:hAnsi="Arial" w:cs="AL-Mohanad"/>
                  <w:sz w:val="28"/>
                  <w:szCs w:val="28"/>
                  <w:lang w:bidi="ar-EG"/>
                </w:rPr>
                <w:t>http://www.ahlalhdeeth.com</w:t>
              </w:r>
            </w:hyperlink>
          </w:p>
          <w:p w:rsidR="001313B1" w:rsidRPr="001313B1" w:rsidRDefault="001313B1" w:rsidP="001313B1">
            <w:pPr>
              <w:pStyle w:val="a6"/>
              <w:numPr>
                <w:ilvl w:val="0"/>
                <w:numId w:val="46"/>
              </w:num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موقع اسلام ويب على الرابط التالي : </w:t>
            </w:r>
            <w:hyperlink r:id="rId16" w:history="1">
              <w:r w:rsidRPr="00F8452E">
                <w:rPr>
                  <w:rStyle w:val="Hyperlink"/>
                  <w:rFonts w:ascii="Arial" w:hAnsi="Arial" w:cs="AL-Mohanad"/>
                  <w:sz w:val="28"/>
                  <w:szCs w:val="28"/>
                  <w:lang w:bidi="ar-EG"/>
                </w:rPr>
                <w:t>http://www.islamweb.net</w:t>
              </w:r>
            </w:hyperlink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Default="001313B1" w:rsidP="00E65F3C">
            <w:pPr>
              <w:pStyle w:val="a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مواد تعليمية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أخرى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كما يمكن للطلاب الاستفادة من خلال المكتبات التالية :</w:t>
            </w:r>
          </w:p>
          <w:p w:rsidR="001313B1" w:rsidRDefault="001313B1" w:rsidP="001313B1">
            <w:pPr>
              <w:pStyle w:val="a6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المكتبة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الشاملة .</w:t>
            </w:r>
            <w:proofErr w:type="gramEnd"/>
          </w:p>
          <w:p w:rsidR="001313B1" w:rsidRDefault="001313B1" w:rsidP="001313B1">
            <w:pPr>
              <w:pStyle w:val="a6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جامع الفقه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الإسلامي .</w:t>
            </w:r>
            <w:proofErr w:type="gramEnd"/>
          </w:p>
          <w:p w:rsidR="001313B1" w:rsidRPr="001313B1" w:rsidRDefault="001313B1" w:rsidP="001313B1">
            <w:pPr>
              <w:pStyle w:val="a6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مكتبة الفقه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وأصوله .</w:t>
            </w:r>
            <w:proofErr w:type="gramEnd"/>
          </w:p>
        </w:tc>
      </w:tr>
    </w:tbl>
    <w:p w:rsidR="00E81F1B" w:rsidRPr="00103CE1" w:rsidRDefault="00E81F1B" w:rsidP="001313B1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و . المرافق </w:t>
      </w:r>
      <w:proofErr w:type="gramStart"/>
      <w:r w:rsidR="001313B1">
        <w:rPr>
          <w:rFonts w:ascii="Arial" w:hAnsi="Arial" w:cs="AL-Mohanad" w:hint="cs"/>
          <w:b/>
          <w:bCs/>
          <w:sz w:val="28"/>
          <w:szCs w:val="28"/>
          <w:rtl/>
        </w:rPr>
        <w:t>اللازمة</w:t>
      </w:r>
      <w:r w:rsidR="00E65F3C">
        <w:rPr>
          <w:rFonts w:ascii="Arial" w:hAnsi="Arial" w:cs="AL-Mohanad" w:hint="cs"/>
          <w:b/>
          <w:bCs/>
          <w:sz w:val="28"/>
          <w:szCs w:val="28"/>
          <w:rtl/>
        </w:rPr>
        <w:t xml:space="preserve">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1313B1" w:rsidP="001313B1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بين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gramStart"/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>متطلبات  المقرر</w:t>
            </w:r>
            <w:proofErr w:type="gramEnd"/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الدراسي  بما في ذلك حجم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فصول الدراسة </w:t>
            </w:r>
            <w:r w:rsidR="00E65F3C">
              <w:rPr>
                <w:rFonts w:ascii="Arial" w:hAnsi="Arial" w:cs="AL-Mohanad"/>
                <w:sz w:val="28"/>
                <w:szCs w:val="28"/>
                <w:rtl/>
              </w:rPr>
              <w:t>والمختبرات (أي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عدد المقاعد 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</w:rPr>
              <w:t>في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الفصول </w:t>
            </w:r>
            <w:r w:rsidR="00E65F3C">
              <w:rPr>
                <w:rFonts w:ascii="Arial" w:hAnsi="Arial" w:cs="AL-Mohanad"/>
                <w:sz w:val="28"/>
                <w:szCs w:val="28"/>
                <w:rtl/>
              </w:rPr>
              <w:t>والمختبرات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</w:rPr>
              <w:t xml:space="preserve"> ومدى توافر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أجهزة 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الكمبيوتر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>إلخ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>)</w:t>
            </w:r>
            <w:r w:rsidR="00E65F3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1313B1" w:rsidRDefault="00E65F3C" w:rsidP="001313B1">
            <w:pPr>
              <w:pStyle w:val="a6"/>
              <w:numPr>
                <w:ilvl w:val="0"/>
                <w:numId w:val="38"/>
              </w:num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المرافق التعليمية ( حجرات المحاضرات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والمختبرات .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>. الخ ) :</w:t>
            </w:r>
          </w:p>
          <w:p w:rsidR="001313B1" w:rsidRDefault="001313B1" w:rsidP="000D05D5">
            <w:pPr>
              <w:pStyle w:val="a6"/>
              <w:numPr>
                <w:ilvl w:val="0"/>
                <w:numId w:val="37"/>
              </w:num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تشتمل القاعات على عدد من المقاعد </w:t>
            </w:r>
            <w:proofErr w:type="spellStart"/>
            <w:r w:rsidR="000D05D5">
              <w:rPr>
                <w:rFonts w:ascii="Arial" w:hAnsi="Arial" w:cs="AL-Mohanad" w:hint="cs"/>
                <w:sz w:val="28"/>
                <w:szCs w:val="28"/>
                <w:rtl/>
              </w:rPr>
              <w:t>لايقل</w:t>
            </w:r>
            <w:proofErr w:type="spellEnd"/>
            <w:r w:rsidR="000D05D5">
              <w:rPr>
                <w:rFonts w:ascii="Arial" w:hAnsi="Arial" w:cs="AL-Mohanad" w:hint="cs"/>
                <w:sz w:val="28"/>
                <w:szCs w:val="28"/>
                <w:rtl/>
              </w:rPr>
              <w:t xml:space="preserve"> عن ثلاثين مقعداً , بحيث </w:t>
            </w:r>
            <w:proofErr w:type="spellStart"/>
            <w:r w:rsidR="000D05D5">
              <w:rPr>
                <w:rFonts w:ascii="Arial" w:hAnsi="Arial" w:cs="AL-Mohanad" w:hint="cs"/>
                <w:sz w:val="28"/>
                <w:szCs w:val="28"/>
                <w:rtl/>
              </w:rPr>
              <w:t>لايزيد</w:t>
            </w:r>
            <w:proofErr w:type="spellEnd"/>
            <w:r w:rsidR="000D05D5">
              <w:rPr>
                <w:rFonts w:ascii="Arial" w:hAnsi="Arial" w:cs="AL-Mohanad" w:hint="cs"/>
                <w:sz w:val="28"/>
                <w:szCs w:val="28"/>
                <w:rtl/>
              </w:rPr>
              <w:t xml:space="preserve"> عدد الطلاب عن عدد المقاعد المتاحة .</w:t>
            </w:r>
          </w:p>
          <w:p w:rsidR="000D05D5" w:rsidRPr="001313B1" w:rsidRDefault="000D05D5" w:rsidP="000D05D5">
            <w:pPr>
              <w:pStyle w:val="a6"/>
              <w:numPr>
                <w:ilvl w:val="0"/>
                <w:numId w:val="37"/>
              </w:num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توفير سبورة ذكية بكل قاعة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دراسية .</w:t>
            </w:r>
            <w:proofErr w:type="gramEnd"/>
          </w:p>
        </w:tc>
      </w:tr>
      <w:tr w:rsidR="00E81F1B" w:rsidRPr="00FC6260" w:rsidTr="00585517">
        <w:tc>
          <w:tcPr>
            <w:tcW w:w="9356" w:type="dxa"/>
          </w:tcPr>
          <w:p w:rsidR="00E81F1B" w:rsidRDefault="000D05D5" w:rsidP="00E65F3C">
            <w:pPr>
              <w:pStyle w:val="a6"/>
              <w:numPr>
                <w:ilvl w:val="0"/>
                <w:numId w:val="38"/>
              </w:numPr>
              <w:tabs>
                <w:tab w:val="left" w:pos="1144"/>
              </w:tabs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مصادر الحاسب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الآلي</w:t>
            </w:r>
            <w:r w:rsidR="00E65F3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</w:p>
          <w:p w:rsidR="000D05D5" w:rsidRDefault="000D05D5" w:rsidP="000D05D5">
            <w:pPr>
              <w:pStyle w:val="a6"/>
              <w:numPr>
                <w:ilvl w:val="0"/>
                <w:numId w:val="37"/>
              </w:numPr>
              <w:tabs>
                <w:tab w:val="left" w:pos="1144"/>
              </w:tabs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توفير حاسب آلي بكل قاعة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دراسية .</w:t>
            </w:r>
            <w:proofErr w:type="gramEnd"/>
          </w:p>
          <w:p w:rsidR="000D05D5" w:rsidRPr="000D05D5" w:rsidRDefault="000D05D5" w:rsidP="000D05D5">
            <w:pPr>
              <w:pStyle w:val="a6"/>
              <w:numPr>
                <w:ilvl w:val="0"/>
                <w:numId w:val="37"/>
              </w:numPr>
              <w:tabs>
                <w:tab w:val="left" w:pos="1144"/>
              </w:tabs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توفير أجهزة عرض ( داتا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شو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) في جميع القاعات الدراسية لشد انتباه الطلاب .</w:t>
            </w:r>
          </w:p>
        </w:tc>
      </w:tr>
      <w:tr w:rsidR="00E81F1B" w:rsidRPr="00FC6260" w:rsidTr="00585517">
        <w:tc>
          <w:tcPr>
            <w:tcW w:w="9356" w:type="dxa"/>
          </w:tcPr>
          <w:p w:rsidR="00693E04" w:rsidRDefault="00E65F3C" w:rsidP="00693E04">
            <w:pPr>
              <w:pStyle w:val="a6"/>
              <w:numPr>
                <w:ilvl w:val="0"/>
                <w:numId w:val="38"/>
              </w:num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موارد أخرى ( حددها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مثلاً :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إذا كان مطلوباً معدات مختبر معينة حدد المتطلبات أو أرفق قائمة ) :</w:t>
            </w:r>
          </w:p>
          <w:p w:rsidR="00693E04" w:rsidRPr="00693E04" w:rsidRDefault="00693E04" w:rsidP="00693E04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لاينطبق</w:t>
            </w:r>
            <w:proofErr w:type="spellEnd"/>
          </w:p>
        </w:tc>
      </w:tr>
    </w:tbl>
    <w:p w:rsidR="00E65F3C" w:rsidRDefault="00E65F3C" w:rsidP="00E65F3C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E65F3C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وعمليات </w:t>
      </w:r>
      <w:proofErr w:type="gramStart"/>
      <w:r w:rsidR="00E65F3C">
        <w:rPr>
          <w:rFonts w:ascii="Arial" w:hAnsi="Arial" w:cs="AL-Mohanad" w:hint="cs"/>
          <w:b/>
          <w:bCs/>
          <w:sz w:val="28"/>
          <w:szCs w:val="28"/>
          <w:rtl/>
        </w:rPr>
        <w:t>التحسين :</w:t>
      </w:r>
      <w:proofErr w:type="gramEnd"/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Default="00052637" w:rsidP="00052637">
            <w:pPr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1- استراتيجيات الحصول على </w:t>
            </w:r>
            <w:r w:rsidR="00CA0D78">
              <w:rPr>
                <w:rFonts w:ascii="Arial" w:hAnsi="Arial" w:cs="AL-Mohanad" w:hint="cs"/>
                <w:sz w:val="28"/>
                <w:szCs w:val="28"/>
                <w:rtl/>
              </w:rPr>
              <w:t>التغذية الراجعة من الطلاب بخصوص فعالية التدريس :</w:t>
            </w:r>
          </w:p>
          <w:p w:rsidR="00CA0D78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من خلال استمارة تقييم المقرر من خلال الطلاب .</w:t>
            </w:r>
          </w:p>
          <w:p w:rsidR="00CA0D78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الملاحظة المستمرة لأداء الطلاب أثناء المشاركة الفردية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والجماعية .</w:t>
            </w:r>
            <w:proofErr w:type="gramEnd"/>
          </w:p>
          <w:p w:rsidR="00CA0D78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من خلال الحوارات والمناقشات المتعلقة بالمقرر التي تدور أثناء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المحاضرات .</w:t>
            </w:r>
            <w:proofErr w:type="gramEnd"/>
          </w:p>
          <w:p w:rsidR="00CA0D78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من خلال طرح الاسئلة والاستفسارات حول موضوع المحاضرة والمحاضرات السابقة .</w:t>
            </w:r>
          </w:p>
          <w:p w:rsidR="00CA0D78" w:rsidRPr="00CA0D78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من خلال الاختبارات الفصلية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والنهائية .</w:t>
            </w:r>
            <w:proofErr w:type="gramEnd"/>
          </w:p>
        </w:tc>
      </w:tr>
      <w:tr w:rsidR="00E81F1B" w:rsidRPr="00FC6260" w:rsidTr="00585517">
        <w:tc>
          <w:tcPr>
            <w:tcW w:w="9356" w:type="dxa"/>
          </w:tcPr>
          <w:p w:rsidR="00E65F3C" w:rsidRDefault="00E65F3C" w:rsidP="00CA0D7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CA0D7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استراتيجيات أخرى لتقييم عملية التدريس من قبل المدرس أو القسم :</w:t>
            </w:r>
          </w:p>
          <w:p w:rsidR="00E65F3C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من خلال طرح الأسئلة حول موضوع المحاضرة والمحاضرات السابقة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للمقرر .</w:t>
            </w:r>
            <w:proofErr w:type="gramEnd"/>
          </w:p>
          <w:p w:rsidR="00CA0D78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استطلاع آراء الطلاب حول مدى فهمهم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للمقرر .</w:t>
            </w:r>
            <w:proofErr w:type="gramEnd"/>
          </w:p>
          <w:p w:rsidR="00CA0D78" w:rsidRPr="00E65F3C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استطلاع آراء أعضاء هيئة التدريس الذين يقومون بتدريس نفس المقرر حول الطرق والأساليب المتبعة في تدريس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المقرر .</w:t>
            </w:r>
            <w:proofErr w:type="gramEnd"/>
          </w:p>
        </w:tc>
      </w:tr>
      <w:tr w:rsidR="00E81F1B" w:rsidRPr="00FC6260" w:rsidTr="00585517">
        <w:tc>
          <w:tcPr>
            <w:tcW w:w="9356" w:type="dxa"/>
          </w:tcPr>
          <w:p w:rsidR="00E65F3C" w:rsidRDefault="00E65F3C" w:rsidP="00CA0D78">
            <w:pP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3-عمليات </w:t>
            </w:r>
            <w:r w:rsidR="00CA0D7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تطوير </w:t>
            </w:r>
            <w:proofErr w:type="gramStart"/>
            <w:r w:rsidR="00CA0D7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 :</w:t>
            </w:r>
            <w:proofErr w:type="gramEnd"/>
          </w:p>
          <w:p w:rsidR="00CA0D78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تشجيع الطلاب على المشاركة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والمناقشة .</w:t>
            </w:r>
            <w:proofErr w:type="gramEnd"/>
          </w:p>
          <w:p w:rsidR="00CA0D78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توجيه الطلاب إلى البحث الذاتي عن المعلومة .</w:t>
            </w:r>
          </w:p>
          <w:p w:rsidR="00CA0D78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تفعيل التقنيات الحديثة في عملية التدريس .</w:t>
            </w:r>
          </w:p>
          <w:p w:rsidR="00CA0D78" w:rsidRDefault="00CA0D78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تنويع أساليب التدريس .</w:t>
            </w:r>
          </w:p>
          <w:p w:rsidR="00D86000" w:rsidRDefault="00D86000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إعداد دورات تدريبية لأعضاء هيئة التدريس لتنمية مهاراتهم التدريسية .</w:t>
            </w:r>
          </w:p>
          <w:p w:rsidR="00D86000" w:rsidRPr="00CA0D78" w:rsidRDefault="00D86000" w:rsidP="00CA0D78">
            <w:pPr>
              <w:pStyle w:val="a6"/>
              <w:numPr>
                <w:ilvl w:val="0"/>
                <w:numId w:val="37"/>
              </w:num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تشجيع نقل وتبادل خبرات التدريس الفعال بين أعضاء هيئة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 .</w:t>
            </w:r>
            <w:proofErr w:type="gramEnd"/>
          </w:p>
        </w:tc>
      </w:tr>
      <w:tr w:rsidR="00E81F1B" w:rsidRPr="00FC6260" w:rsidTr="00585517">
        <w:trPr>
          <w:trHeight w:val="1608"/>
        </w:trPr>
        <w:tc>
          <w:tcPr>
            <w:tcW w:w="9356" w:type="dxa"/>
          </w:tcPr>
          <w:p w:rsidR="00E81F1B" w:rsidRDefault="00E65F3C" w:rsidP="00D86000">
            <w:pPr>
              <w:pStyle w:val="a6"/>
              <w:numPr>
                <w:ilvl w:val="0"/>
                <w:numId w:val="38"/>
              </w:numPr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عمليات التحقق </w:t>
            </w:r>
            <w:r w:rsidR="00D8600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من معايير الإنجاز لدى الطالب :</w:t>
            </w:r>
          </w:p>
          <w:p w:rsidR="00D86000" w:rsidRDefault="00D86000" w:rsidP="00D86000">
            <w:pPr>
              <w:pStyle w:val="a6"/>
              <w:numPr>
                <w:ilvl w:val="0"/>
                <w:numId w:val="37"/>
              </w:numPr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أن يتم تبادل تصحيح عينة من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الواحبات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أو الاختبارات الشهرية بين أعضاء هيئة التدريس بالقسم الذين يقومون بتدريس نفس المقرر .</w:t>
            </w:r>
          </w:p>
          <w:p w:rsidR="00D86000" w:rsidRPr="00D86000" w:rsidRDefault="00D86000" w:rsidP="00D86000">
            <w:pPr>
              <w:pStyle w:val="a6"/>
              <w:numPr>
                <w:ilvl w:val="0"/>
                <w:numId w:val="37"/>
              </w:num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مقارنة نتائج الطلاب بالمقرر بنتائجهم في المقررات الأخرى بالقسم .</w:t>
            </w:r>
          </w:p>
        </w:tc>
      </w:tr>
      <w:tr w:rsidR="00D614EC" w:rsidRPr="00FC6260" w:rsidTr="00585517">
        <w:trPr>
          <w:trHeight w:val="1608"/>
        </w:trPr>
        <w:tc>
          <w:tcPr>
            <w:tcW w:w="9356" w:type="dxa"/>
          </w:tcPr>
          <w:p w:rsidR="00D614EC" w:rsidRDefault="00D614EC" w:rsidP="00D86000">
            <w:pPr>
              <w:pStyle w:val="a6"/>
              <w:numPr>
                <w:ilvl w:val="0"/>
                <w:numId w:val="38"/>
              </w:numPr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صف إجراءات التخطيط للمراجعة الدورية لمدى فعالية المقرر الدراسي والتخطيط لتطويرها :</w:t>
            </w:r>
          </w:p>
          <w:p w:rsidR="00D614EC" w:rsidRDefault="00D614EC" w:rsidP="00D614EC">
            <w:pPr>
              <w:pStyle w:val="a6"/>
              <w:numPr>
                <w:ilvl w:val="0"/>
                <w:numId w:val="37"/>
              </w:numPr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عقد اجتماعات في نهاية كل فصل دراسي لأعضاء هيئة التدريس الذين يقومون بتدريس نفس المقرر لمناقشة إيجابيات وسلبيات محتوى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المقرر ,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واقتراح الحلول المناسبة لتعديلها .</w:t>
            </w:r>
          </w:p>
          <w:p w:rsidR="00D614EC" w:rsidRDefault="00D614EC" w:rsidP="00D614EC">
            <w:pPr>
              <w:pStyle w:val="a6"/>
              <w:numPr>
                <w:ilvl w:val="0"/>
                <w:numId w:val="37"/>
              </w:numPr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تكوين لجنة من أعضاء هيئة التدريس الذين يقومون بتدريس المقرر لمراجعة المقرر بصفة دورية وإجراء التعديلات اللازمة عليه كل ثلاث سنوات في ضوء نتائج الدراسات العالمية الحديثة فيما يتعلق بهذا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المنهج .</w:t>
            </w:r>
            <w:proofErr w:type="gramEnd"/>
          </w:p>
          <w:p w:rsidR="00D614EC" w:rsidRPr="00D614EC" w:rsidRDefault="00D614EC" w:rsidP="00D614EC">
            <w:pPr>
              <w:pStyle w:val="a6"/>
              <w:numPr>
                <w:ilvl w:val="0"/>
                <w:numId w:val="37"/>
              </w:numPr>
              <w:jc w:val="both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ربط المقرر بمعايير الجودة .</w:t>
            </w:r>
            <w:bookmarkStart w:id="0" w:name="_GoBack"/>
            <w:bookmarkEnd w:id="0"/>
          </w:p>
        </w:tc>
      </w:tr>
    </w:tbl>
    <w:p w:rsidR="00D0162C" w:rsidRDefault="00D0162C"/>
    <w:sectPr w:rsidR="00D0162C" w:rsidSect="001A6462">
      <w:footerReference w:type="default" r:id="rId17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39" w:rsidRDefault="00A13239" w:rsidP="00314301">
      <w:pPr>
        <w:spacing w:after="0" w:line="240" w:lineRule="auto"/>
      </w:pPr>
      <w:r>
        <w:separator/>
      </w:r>
    </w:p>
  </w:endnote>
  <w:endnote w:type="continuationSeparator" w:id="0">
    <w:p w:rsidR="00A13239" w:rsidRDefault="00A13239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CA0D78" w:rsidRDefault="00CA0D7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4EC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CA0D78" w:rsidRDefault="00CA0D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39" w:rsidRDefault="00A13239" w:rsidP="00314301">
      <w:pPr>
        <w:spacing w:after="0" w:line="240" w:lineRule="auto"/>
      </w:pPr>
      <w:r>
        <w:separator/>
      </w:r>
    </w:p>
  </w:footnote>
  <w:footnote w:type="continuationSeparator" w:id="0">
    <w:p w:rsidR="00A13239" w:rsidRDefault="00A13239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83A"/>
    <w:multiLevelType w:val="hybridMultilevel"/>
    <w:tmpl w:val="E9AAAE8C"/>
    <w:lvl w:ilvl="0" w:tplc="89AC2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24F2D"/>
    <w:multiLevelType w:val="hybridMultilevel"/>
    <w:tmpl w:val="59489FE8"/>
    <w:lvl w:ilvl="0" w:tplc="08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295E"/>
    <w:multiLevelType w:val="hybridMultilevel"/>
    <w:tmpl w:val="435CA7EC"/>
    <w:lvl w:ilvl="0" w:tplc="1C4A9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53E2"/>
    <w:multiLevelType w:val="hybridMultilevel"/>
    <w:tmpl w:val="BC5A585C"/>
    <w:lvl w:ilvl="0" w:tplc="80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70C1C"/>
    <w:multiLevelType w:val="hybridMultilevel"/>
    <w:tmpl w:val="A2AC196E"/>
    <w:lvl w:ilvl="0" w:tplc="80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77944"/>
    <w:multiLevelType w:val="hybridMultilevel"/>
    <w:tmpl w:val="F13896E0"/>
    <w:lvl w:ilvl="0" w:tplc="80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07624"/>
    <w:multiLevelType w:val="hybridMultilevel"/>
    <w:tmpl w:val="355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61650"/>
    <w:multiLevelType w:val="hybridMultilevel"/>
    <w:tmpl w:val="711CBEFE"/>
    <w:lvl w:ilvl="0" w:tplc="E5C69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07F88"/>
    <w:multiLevelType w:val="hybridMultilevel"/>
    <w:tmpl w:val="D2825BCA"/>
    <w:lvl w:ilvl="0" w:tplc="DD220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50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91775EB"/>
    <w:multiLevelType w:val="hybridMultilevel"/>
    <w:tmpl w:val="D7E89DD6"/>
    <w:lvl w:ilvl="0" w:tplc="781AF36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17F2A"/>
    <w:multiLevelType w:val="hybridMultilevel"/>
    <w:tmpl w:val="7A98B134"/>
    <w:lvl w:ilvl="0" w:tplc="A6CA1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C246E"/>
    <w:multiLevelType w:val="hybridMultilevel"/>
    <w:tmpl w:val="136A1B0C"/>
    <w:lvl w:ilvl="0" w:tplc="EA1CF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41CF0"/>
    <w:multiLevelType w:val="hybridMultilevel"/>
    <w:tmpl w:val="9FBEB992"/>
    <w:lvl w:ilvl="0" w:tplc="70AE397A">
      <w:start w:val="2"/>
      <w:numFmt w:val="bullet"/>
      <w:lvlText w:val="-"/>
      <w:lvlJc w:val="left"/>
      <w:pPr>
        <w:ind w:left="555" w:hanging="360"/>
      </w:pPr>
      <w:rPr>
        <w:rFonts w:ascii="Arial" w:eastAsia="Calibri" w:hAnsi="Arial" w:cs="AL-Mohanad" w:hint="default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20">
    <w:nsid w:val="412728D0"/>
    <w:multiLevelType w:val="hybridMultilevel"/>
    <w:tmpl w:val="7174D4BC"/>
    <w:lvl w:ilvl="0" w:tplc="048A8D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57800"/>
    <w:multiLevelType w:val="hybridMultilevel"/>
    <w:tmpl w:val="6A6C3796"/>
    <w:lvl w:ilvl="0" w:tplc="CAB416E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E1879"/>
    <w:multiLevelType w:val="hybridMultilevel"/>
    <w:tmpl w:val="E2DCA6CA"/>
    <w:lvl w:ilvl="0" w:tplc="E51C0A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6F0F"/>
    <w:multiLevelType w:val="hybridMultilevel"/>
    <w:tmpl w:val="DCDEDC42"/>
    <w:lvl w:ilvl="0" w:tplc="80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C5422"/>
    <w:multiLevelType w:val="hybridMultilevel"/>
    <w:tmpl w:val="D11A6A02"/>
    <w:lvl w:ilvl="0" w:tplc="38404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D5D3C"/>
    <w:multiLevelType w:val="hybridMultilevel"/>
    <w:tmpl w:val="EA8A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6905DE"/>
    <w:multiLevelType w:val="hybridMultilevel"/>
    <w:tmpl w:val="81841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873F14"/>
    <w:multiLevelType w:val="hybridMultilevel"/>
    <w:tmpl w:val="3A6A6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257D5D"/>
    <w:multiLevelType w:val="hybridMultilevel"/>
    <w:tmpl w:val="CABE740A"/>
    <w:lvl w:ilvl="0" w:tplc="693EC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817BE"/>
    <w:multiLevelType w:val="hybridMultilevel"/>
    <w:tmpl w:val="FB02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71EC7"/>
    <w:multiLevelType w:val="hybridMultilevel"/>
    <w:tmpl w:val="E44A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E3CF5"/>
    <w:multiLevelType w:val="hybridMultilevel"/>
    <w:tmpl w:val="08F4B528"/>
    <w:lvl w:ilvl="0" w:tplc="1C4A9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64CB8"/>
    <w:multiLevelType w:val="hybridMultilevel"/>
    <w:tmpl w:val="CE5C2F02"/>
    <w:lvl w:ilvl="0" w:tplc="80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C4156"/>
    <w:multiLevelType w:val="hybridMultilevel"/>
    <w:tmpl w:val="08922306"/>
    <w:lvl w:ilvl="0" w:tplc="A8C2A6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739B7"/>
    <w:multiLevelType w:val="hybridMultilevel"/>
    <w:tmpl w:val="12546FDA"/>
    <w:lvl w:ilvl="0" w:tplc="5CAA7738">
      <w:start w:val="1"/>
      <w:numFmt w:val="decimal"/>
      <w:lvlText w:val="%1-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40">
    <w:nsid w:val="733A429B"/>
    <w:multiLevelType w:val="hybridMultilevel"/>
    <w:tmpl w:val="CD88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570755"/>
    <w:multiLevelType w:val="hybridMultilevel"/>
    <w:tmpl w:val="00E0E948"/>
    <w:lvl w:ilvl="0" w:tplc="80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C5529"/>
    <w:multiLevelType w:val="hybridMultilevel"/>
    <w:tmpl w:val="FE1AD870"/>
    <w:lvl w:ilvl="0" w:tplc="534262E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64FE7"/>
    <w:multiLevelType w:val="hybridMultilevel"/>
    <w:tmpl w:val="9A16AE72"/>
    <w:lvl w:ilvl="0" w:tplc="E518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F04A2"/>
    <w:multiLevelType w:val="hybridMultilevel"/>
    <w:tmpl w:val="CBB0CDE8"/>
    <w:lvl w:ilvl="0" w:tplc="80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4"/>
  </w:num>
  <w:num w:numId="4">
    <w:abstractNumId w:val="29"/>
  </w:num>
  <w:num w:numId="5">
    <w:abstractNumId w:val="0"/>
  </w:num>
  <w:num w:numId="6">
    <w:abstractNumId w:val="45"/>
  </w:num>
  <w:num w:numId="7">
    <w:abstractNumId w:val="40"/>
  </w:num>
  <w:num w:numId="8">
    <w:abstractNumId w:val="17"/>
  </w:num>
  <w:num w:numId="9">
    <w:abstractNumId w:val="33"/>
  </w:num>
  <w:num w:numId="10">
    <w:abstractNumId w:val="8"/>
  </w:num>
  <w:num w:numId="11">
    <w:abstractNumId w:val="35"/>
  </w:num>
  <w:num w:numId="12">
    <w:abstractNumId w:val="10"/>
  </w:num>
  <w:num w:numId="13">
    <w:abstractNumId w:val="3"/>
  </w:num>
  <w:num w:numId="14">
    <w:abstractNumId w:val="5"/>
  </w:num>
  <w:num w:numId="15">
    <w:abstractNumId w:val="32"/>
  </w:num>
  <w:num w:numId="16">
    <w:abstractNumId w:val="27"/>
  </w:num>
  <w:num w:numId="17">
    <w:abstractNumId w:val="1"/>
  </w:num>
  <w:num w:numId="18">
    <w:abstractNumId w:val="38"/>
  </w:num>
  <w:num w:numId="19">
    <w:abstractNumId w:val="6"/>
  </w:num>
  <w:num w:numId="20">
    <w:abstractNumId w:val="22"/>
  </w:num>
  <w:num w:numId="21">
    <w:abstractNumId w:val="18"/>
  </w:num>
  <w:num w:numId="22">
    <w:abstractNumId w:val="31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1"/>
  </w:num>
  <w:num w:numId="30">
    <w:abstractNumId w:val="13"/>
  </w:num>
  <w:num w:numId="31">
    <w:abstractNumId w:val="23"/>
  </w:num>
  <w:num w:numId="32">
    <w:abstractNumId w:val="36"/>
  </w:num>
  <w:num w:numId="33">
    <w:abstractNumId w:val="12"/>
  </w:num>
  <w:num w:numId="34">
    <w:abstractNumId w:val="30"/>
  </w:num>
  <w:num w:numId="35">
    <w:abstractNumId w:val="25"/>
  </w:num>
  <w:num w:numId="36">
    <w:abstractNumId w:val="43"/>
  </w:num>
  <w:num w:numId="37">
    <w:abstractNumId w:val="15"/>
  </w:num>
  <w:num w:numId="38">
    <w:abstractNumId w:val="16"/>
  </w:num>
  <w:num w:numId="39">
    <w:abstractNumId w:val="26"/>
  </w:num>
  <w:num w:numId="40">
    <w:abstractNumId w:val="37"/>
  </w:num>
  <w:num w:numId="41">
    <w:abstractNumId w:val="41"/>
  </w:num>
  <w:num w:numId="42">
    <w:abstractNumId w:val="24"/>
  </w:num>
  <w:num w:numId="43">
    <w:abstractNumId w:val="4"/>
  </w:num>
  <w:num w:numId="44">
    <w:abstractNumId w:val="9"/>
  </w:num>
  <w:num w:numId="45">
    <w:abstractNumId w:val="42"/>
  </w:num>
  <w:num w:numId="46">
    <w:abstractNumId w:val="7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14BF2"/>
    <w:rsid w:val="00016F65"/>
    <w:rsid w:val="000244BD"/>
    <w:rsid w:val="0003736F"/>
    <w:rsid w:val="00052637"/>
    <w:rsid w:val="00083923"/>
    <w:rsid w:val="00096169"/>
    <w:rsid w:val="000D05D5"/>
    <w:rsid w:val="000D5C69"/>
    <w:rsid w:val="001072F9"/>
    <w:rsid w:val="0012264A"/>
    <w:rsid w:val="00127CBE"/>
    <w:rsid w:val="001313B1"/>
    <w:rsid w:val="00151BB1"/>
    <w:rsid w:val="001A6462"/>
    <w:rsid w:val="001F1A21"/>
    <w:rsid w:val="00206D28"/>
    <w:rsid w:val="002423CF"/>
    <w:rsid w:val="00295394"/>
    <w:rsid w:val="002B1A2D"/>
    <w:rsid w:val="002C68E3"/>
    <w:rsid w:val="002E7552"/>
    <w:rsid w:val="002F5432"/>
    <w:rsid w:val="00314301"/>
    <w:rsid w:val="00340D7D"/>
    <w:rsid w:val="00387A14"/>
    <w:rsid w:val="003C0538"/>
    <w:rsid w:val="003C2274"/>
    <w:rsid w:val="003C3190"/>
    <w:rsid w:val="003D4687"/>
    <w:rsid w:val="003F608A"/>
    <w:rsid w:val="00406AA3"/>
    <w:rsid w:val="00421984"/>
    <w:rsid w:val="004907EB"/>
    <w:rsid w:val="004F7C35"/>
    <w:rsid w:val="00571DA4"/>
    <w:rsid w:val="00575479"/>
    <w:rsid w:val="00585517"/>
    <w:rsid w:val="00614CB5"/>
    <w:rsid w:val="00693E04"/>
    <w:rsid w:val="006A675C"/>
    <w:rsid w:val="006F75FA"/>
    <w:rsid w:val="00743BA4"/>
    <w:rsid w:val="0075400C"/>
    <w:rsid w:val="007614E5"/>
    <w:rsid w:val="007A2B27"/>
    <w:rsid w:val="007B4A9C"/>
    <w:rsid w:val="007B5A40"/>
    <w:rsid w:val="00825C49"/>
    <w:rsid w:val="00893D25"/>
    <w:rsid w:val="00896AA4"/>
    <w:rsid w:val="008D7E95"/>
    <w:rsid w:val="008F2D19"/>
    <w:rsid w:val="0093037B"/>
    <w:rsid w:val="00940E0C"/>
    <w:rsid w:val="009531DE"/>
    <w:rsid w:val="00987798"/>
    <w:rsid w:val="009B2E93"/>
    <w:rsid w:val="009B6C46"/>
    <w:rsid w:val="009E3009"/>
    <w:rsid w:val="009F56DA"/>
    <w:rsid w:val="00A13239"/>
    <w:rsid w:val="00A30368"/>
    <w:rsid w:val="00A8511C"/>
    <w:rsid w:val="00A94704"/>
    <w:rsid w:val="00B11C2A"/>
    <w:rsid w:val="00B36732"/>
    <w:rsid w:val="00B54E03"/>
    <w:rsid w:val="00BA3F9F"/>
    <w:rsid w:val="00BA6DB0"/>
    <w:rsid w:val="00CA0D78"/>
    <w:rsid w:val="00CB0385"/>
    <w:rsid w:val="00CB34FA"/>
    <w:rsid w:val="00CB567E"/>
    <w:rsid w:val="00CB7ED6"/>
    <w:rsid w:val="00CC0770"/>
    <w:rsid w:val="00CF0782"/>
    <w:rsid w:val="00D0162C"/>
    <w:rsid w:val="00D016C7"/>
    <w:rsid w:val="00D40B6E"/>
    <w:rsid w:val="00D47C82"/>
    <w:rsid w:val="00D575C6"/>
    <w:rsid w:val="00D614EC"/>
    <w:rsid w:val="00D81CD6"/>
    <w:rsid w:val="00D86000"/>
    <w:rsid w:val="00DA4DAB"/>
    <w:rsid w:val="00E433C6"/>
    <w:rsid w:val="00E65F3C"/>
    <w:rsid w:val="00E6650B"/>
    <w:rsid w:val="00E80A11"/>
    <w:rsid w:val="00E81F1B"/>
    <w:rsid w:val="00E833A4"/>
    <w:rsid w:val="00ED5895"/>
    <w:rsid w:val="00FB0E38"/>
    <w:rsid w:val="00FE0503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43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qh.islammessag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khguide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slamweb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-islam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hlalhdeeth.com" TargetMode="External"/><Relationship Id="rId10" Type="http://schemas.openxmlformats.org/officeDocument/2006/relationships/hyperlink" Target="http://www.islamfeqh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ntakj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8C04-7BE6-4829-91E9-3056B6F5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user</cp:lastModifiedBy>
  <cp:revision>18</cp:revision>
  <dcterms:created xsi:type="dcterms:W3CDTF">2012-04-24T08:07:00Z</dcterms:created>
  <dcterms:modified xsi:type="dcterms:W3CDTF">2012-05-09T08:29:00Z</dcterms:modified>
</cp:coreProperties>
</file>