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82" w:type="dxa"/>
        <w:tblInd w:w="-226" w:type="dxa"/>
        <w:tblLook w:val="01E0"/>
      </w:tblPr>
      <w:tblGrid>
        <w:gridCol w:w="10460"/>
        <w:gridCol w:w="222"/>
      </w:tblGrid>
      <w:tr w:rsidR="00F57337" w:rsidTr="002B5FED">
        <w:trPr>
          <w:trHeight w:val="1080"/>
        </w:trPr>
        <w:tc>
          <w:tcPr>
            <w:tcW w:w="10460" w:type="dxa"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2B5FED" w:rsidRPr="00E4368D" w:rsidTr="008B7C0D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2B5FED" w:rsidRPr="00614CB5" w:rsidRDefault="002B5FED" w:rsidP="008B7C0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09675" cy="876300"/>
                        <wp:effectExtent l="19050" t="0" r="9525" b="0"/>
                        <wp:docPr id="3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2B5FED" w:rsidRPr="00614CB5" w:rsidRDefault="002B5FED" w:rsidP="008B7C0D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2B5FED" w:rsidRPr="00614CB5" w:rsidRDefault="002B5FED" w:rsidP="008B7C0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2B5FED" w:rsidRPr="00614CB5" w:rsidRDefault="002B5FED" w:rsidP="008B7C0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2B5FED" w:rsidRPr="00241234" w:rsidRDefault="002B5FED" w:rsidP="002B5FED">
            <w:pPr>
              <w:spacing w:before="240" w:line="480" w:lineRule="exact"/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</w:pPr>
          </w:p>
          <w:p w:rsidR="002B5FED" w:rsidRDefault="002B5FED" w:rsidP="002B5FED">
            <w:pPr>
              <w:spacing w:before="240" w:line="480" w:lineRule="exact"/>
              <w:jc w:val="center"/>
              <w:rPr>
                <w:rFonts w:ascii="Arial" w:hAnsi="Arial" w:cs="ACS  Morgan Extra Bold"/>
                <w:b/>
                <w:bCs/>
                <w:sz w:val="28"/>
                <w:szCs w:val="28"/>
                <w:rtl/>
              </w:rPr>
            </w:pPr>
          </w:p>
          <w:p w:rsidR="002B5FED" w:rsidRDefault="002B5FED" w:rsidP="002B5FED">
            <w:pPr>
              <w:spacing w:before="240" w:line="480" w:lineRule="exact"/>
              <w:jc w:val="center"/>
              <w:rPr>
                <w:rFonts w:ascii="Arial" w:hAnsi="Arial" w:cs="ACS  Morgan Extra Bold"/>
                <w:b/>
                <w:bCs/>
                <w:sz w:val="28"/>
                <w:szCs w:val="28"/>
                <w:rtl/>
              </w:rPr>
            </w:pPr>
          </w:p>
          <w:p w:rsidR="002B5FED" w:rsidRPr="00241234" w:rsidRDefault="002B5FED" w:rsidP="002B5FED">
            <w:pPr>
              <w:spacing w:before="240" w:line="480" w:lineRule="exact"/>
              <w:jc w:val="center"/>
              <w:rPr>
                <w:rFonts w:ascii="Arial" w:hAnsi="Arial" w:cs="ACS  Morgan Extra Bold"/>
                <w:b/>
                <w:bCs/>
                <w:sz w:val="28"/>
                <w:szCs w:val="28"/>
                <w:rtl/>
              </w:rPr>
            </w:pPr>
            <w:r w:rsidRPr="00241234">
              <w:rPr>
                <w:rFonts w:ascii="Arial" w:hAnsi="Arial" w:cs="ACS  Morgan Extra Bold" w:hint="cs"/>
                <w:b/>
                <w:bCs/>
                <w:sz w:val="28"/>
                <w:szCs w:val="28"/>
                <w:rtl/>
              </w:rPr>
              <w:t>نموذج توصيف مقرر:</w:t>
            </w:r>
          </w:p>
          <w:p w:rsidR="002B5FED" w:rsidRPr="002B5FED" w:rsidRDefault="002B5FED" w:rsidP="002B5FED">
            <w:pPr>
              <w:spacing w:before="240" w:line="480" w:lineRule="exact"/>
              <w:jc w:val="center"/>
              <w:rPr>
                <w:rFonts w:ascii="Arial" w:hAnsi="Arial" w:cs="ACS  Morgan Extra Bold"/>
                <w:b/>
                <w:bCs/>
                <w:sz w:val="28"/>
                <w:szCs w:val="28"/>
                <w:rtl/>
              </w:rPr>
            </w:pPr>
            <w:r w:rsidRPr="002B5FED">
              <w:rPr>
                <w:rFonts w:ascii="Arial" w:hAnsi="Arial" w:cs="ACS  Morgan Extra Bold" w:hint="cs"/>
                <w:b/>
                <w:bCs/>
                <w:sz w:val="28"/>
                <w:szCs w:val="28"/>
                <w:rtl/>
              </w:rPr>
              <w:t xml:space="preserve">مصادر الالتزام </w:t>
            </w:r>
          </w:p>
          <w:p w:rsidR="002B5FED" w:rsidRDefault="002B5FED" w:rsidP="002B5FE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B5FED" w:rsidRDefault="002B5FED" w:rsidP="002B5FE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B5FED" w:rsidRDefault="002B5FED" w:rsidP="002B5FE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B5FED" w:rsidRPr="00E15BC3" w:rsidRDefault="002B5FED" w:rsidP="002B5FE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E15BC3">
              <w:rPr>
                <w:rFonts w:cs="Simplified Arabic" w:hint="cs"/>
                <w:sz w:val="28"/>
                <w:szCs w:val="28"/>
                <w:rtl/>
              </w:rPr>
              <w:t>وحدة الجودة والاعتماد الأكاديمي</w:t>
            </w:r>
          </w:p>
          <w:p w:rsidR="002B5FED" w:rsidRPr="00E15BC3" w:rsidRDefault="002B5FED" w:rsidP="002B5FE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E15BC3">
              <w:rPr>
                <w:rFonts w:cs="Simplified Arabic" w:hint="cs"/>
                <w:sz w:val="28"/>
                <w:szCs w:val="28"/>
                <w:rtl/>
              </w:rPr>
              <w:t>كلية ال</w:t>
            </w:r>
            <w:r>
              <w:rPr>
                <w:rFonts w:cs="Simplified Arabic" w:hint="cs"/>
                <w:sz w:val="28"/>
                <w:szCs w:val="28"/>
                <w:rtl/>
              </w:rPr>
              <w:t>دراسات القضائية والأنظمة</w:t>
            </w:r>
            <w:r w:rsidRPr="00E15BC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2B5FED" w:rsidRPr="00E15BC3" w:rsidRDefault="002B5FED" w:rsidP="002B5FED">
            <w:pPr>
              <w:tabs>
                <w:tab w:val="left" w:pos="221"/>
              </w:tabs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E15BC3">
              <w:rPr>
                <w:rFonts w:cs="Simplified Arabic" w:hint="cs"/>
                <w:b/>
                <w:bCs/>
                <w:rtl/>
                <w:lang w:bidi="ar-EG"/>
              </w:rPr>
              <w:t xml:space="preserve">قسم الأنظمة </w:t>
            </w:r>
          </w:p>
          <w:p w:rsidR="002B5FED" w:rsidRPr="00E15BC3" w:rsidRDefault="002B5FED" w:rsidP="002B5FED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  <w:lang w:bidi="ar-EG"/>
              </w:rPr>
            </w:pPr>
          </w:p>
          <w:p w:rsidR="002B5FED" w:rsidRPr="00E15BC3" w:rsidRDefault="002B5FED" w:rsidP="002B5FED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E15BC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الهيئة الوطنية للتقويم والاعتماد الأكاديمي</w:t>
            </w:r>
          </w:p>
          <w:p w:rsidR="002B5FED" w:rsidRPr="00E15BC3" w:rsidRDefault="002B5FED" w:rsidP="002B5FED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  <w:lang w:bidi="ar-EG"/>
              </w:rPr>
            </w:pPr>
          </w:p>
          <w:p w:rsidR="00F57337" w:rsidRPr="00614CB5" w:rsidRDefault="002B5FED" w:rsidP="002B5F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36"/>
                <w:szCs w:val="36"/>
                <w:rtl/>
              </w:rPr>
              <w:t xml:space="preserve">1434 </w:t>
            </w:r>
            <w:proofErr w:type="spellStart"/>
            <w:r>
              <w:rPr>
                <w:rFonts w:cs="Simplified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>
              <w:rPr>
                <w:rFonts w:cs="Simplified Arabic" w:hint="cs"/>
                <w:b/>
                <w:bCs/>
                <w:sz w:val="36"/>
                <w:szCs w:val="36"/>
                <w:rtl/>
              </w:rPr>
              <w:t xml:space="preserve"> 1435</w:t>
            </w:r>
          </w:p>
        </w:tc>
        <w:tc>
          <w:tcPr>
            <w:tcW w:w="222" w:type="dxa"/>
          </w:tcPr>
          <w:p w:rsidR="00F57337" w:rsidRPr="00614CB5" w:rsidRDefault="00F5733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337" w:rsidRPr="002B5FED" w:rsidRDefault="002B5FED" w:rsidP="002B5FED">
      <w:pPr>
        <w:spacing w:before="240" w:line="480" w:lineRule="exact"/>
        <w:jc w:val="center"/>
        <w:rPr>
          <w:rFonts w:ascii="Arial" w:hAnsi="Arial" w:cs="AL-Mohanad"/>
          <w:b/>
          <w:bCs/>
          <w:sz w:val="32"/>
          <w:szCs w:val="32"/>
          <w:rtl/>
        </w:rPr>
      </w:pPr>
      <w:r w:rsidRPr="002B5FED">
        <w:rPr>
          <w:rFonts w:ascii="Arial" w:hAnsi="Arial" w:cs="AL-Mohanad" w:hint="cs"/>
          <w:b/>
          <w:bCs/>
          <w:sz w:val="32"/>
          <w:szCs w:val="32"/>
          <w:rtl/>
        </w:rPr>
        <w:lastRenderedPageBreak/>
        <w:t>ن</w:t>
      </w:r>
      <w:r w:rsidR="00F57337" w:rsidRPr="002B5FED">
        <w:rPr>
          <w:rFonts w:ascii="Arial" w:hAnsi="Arial" w:cs="AL-Mohanad"/>
          <w:b/>
          <w:bCs/>
          <w:sz w:val="32"/>
          <w:szCs w:val="32"/>
          <w:rtl/>
        </w:rPr>
        <w:t>موذج 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F57337" w:rsidRPr="00FC6260" w:rsidTr="00C44228">
        <w:tc>
          <w:tcPr>
            <w:tcW w:w="8640" w:type="dxa"/>
          </w:tcPr>
          <w:p w:rsidR="00F57337" w:rsidRPr="00FC6260" w:rsidRDefault="00F57337" w:rsidP="002B5FED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جامعة </w:t>
            </w:r>
            <w:r w:rsidR="002B5FE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أم القرى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F57337" w:rsidRPr="00FC6260" w:rsidTr="00C44228">
        <w:tc>
          <w:tcPr>
            <w:tcW w:w="8640" w:type="dxa"/>
          </w:tcPr>
          <w:p w:rsidR="00F57337" w:rsidRPr="00FC6260" w:rsidRDefault="00F57337" w:rsidP="00C44228">
            <w:pPr>
              <w:spacing w:before="240" w:after="240"/>
              <w:rPr>
                <w:rFonts w:ascii="Arial" w:hAnsi="Arial" w:cs="AL-Mohanad" w:hint="cs"/>
                <w:sz w:val="28"/>
                <w:szCs w:val="28"/>
                <w:rtl/>
              </w:rPr>
            </w:pP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الكلية/</w:t>
            </w:r>
            <w:proofErr w:type="spellEnd"/>
            <w:r w:rsidR="002B5FE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الدراسات القضائية والأنظمة . 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القسم 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  <w:t xml:space="preserve"> :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قسم الأنظمة</w:t>
            </w:r>
          </w:p>
        </w:tc>
      </w:tr>
    </w:tbl>
    <w:p w:rsidR="00F57337" w:rsidRPr="00FC6260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F57337" w:rsidRPr="00FC6260" w:rsidTr="00C44228">
        <w:tc>
          <w:tcPr>
            <w:tcW w:w="8590" w:type="dxa"/>
          </w:tcPr>
          <w:p w:rsidR="00F57337" w:rsidRPr="00FC6260" w:rsidRDefault="00F57337" w:rsidP="002B5F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المقرر الدراسي:</w:t>
            </w:r>
            <w:r w:rsidR="00D2577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مصادر الالتزام </w:t>
            </w:r>
            <w:proofErr w:type="spellStart"/>
            <w:r w:rsidR="0014534D"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="002B5FE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2B5FE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رقمه:</w:t>
            </w:r>
            <w:proofErr w:type="spellEnd"/>
            <w:r w:rsidR="002B5FE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3-5502160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FC6260" w:rsidRDefault="00F57337" w:rsidP="00C15B6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عدد الساعات المعتمدة:</w:t>
            </w:r>
            <w:r w:rsidRPr="008E59EE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C15B64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FC6260" w:rsidRDefault="00F57337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البكالوريوس</w:t>
            </w:r>
          </w:p>
          <w:p w:rsidR="00F57337" w:rsidRPr="002157BE" w:rsidRDefault="00F57337" w:rsidP="002157B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FC6260" w:rsidRDefault="00F57337" w:rsidP="002B5F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="00730B6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730B69" w:rsidRPr="00730B69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حسب الجدول الدراسي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B3521D" w:rsidRDefault="00F57337" w:rsidP="00B3521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المستوى الثالث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FC6260" w:rsidRDefault="00F57337" w:rsidP="00D257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="002B5FED">
              <w:rPr>
                <w:rFonts w:ascii="Arial" w:hAnsi="Arial" w:cs="AL-Mohanad" w:hint="cs"/>
                <w:b/>
                <w:color w:val="002060"/>
                <w:sz w:val="28"/>
                <w:szCs w:val="28"/>
                <w:rtl/>
              </w:rPr>
              <w:t xml:space="preserve"> </w:t>
            </w:r>
            <w:r w:rsidR="00D2577D" w:rsidRPr="00730B6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المدخل لدراسة الأنظمة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CC5395" w:rsidRDefault="00F57337" w:rsidP="002157B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730B69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F57337" w:rsidRPr="00FC6260" w:rsidTr="00C44228">
        <w:tc>
          <w:tcPr>
            <w:tcW w:w="8590" w:type="dxa"/>
          </w:tcPr>
          <w:p w:rsidR="00F57337" w:rsidRPr="000D15C2" w:rsidRDefault="00F57337" w:rsidP="002B5FED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التعليمية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2B5FE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مقر الكلية</w:t>
            </w:r>
          </w:p>
        </w:tc>
      </w:tr>
    </w:tbl>
    <w:p w:rsidR="00F57337" w:rsidRPr="00FC6260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57337" w:rsidRPr="00FC6260" w:rsidTr="00C44228">
        <w:trPr>
          <w:trHeight w:val="690"/>
        </w:trPr>
        <w:tc>
          <w:tcPr>
            <w:tcW w:w="8640" w:type="dxa"/>
          </w:tcPr>
          <w:p w:rsidR="00F57337" w:rsidRPr="00C15B64" w:rsidRDefault="00F57337" w:rsidP="00AE739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000000" w:themeColor="text1"/>
                <w:sz w:val="24"/>
                <w:szCs w:val="24"/>
                <w:rtl/>
                <w:lang w:eastAsia="ko-KR" w:bidi="ar-EG"/>
              </w:rPr>
            </w:pPr>
            <w:r w:rsidRPr="00C15B64">
              <w:rPr>
                <w:rFonts w:ascii="Arial" w:hAnsi="Arial" w:cs="Simplified Arabic"/>
                <w:b/>
                <w:bCs/>
                <w:color w:val="000000" w:themeColor="text1"/>
                <w:sz w:val="24"/>
                <w:szCs w:val="24"/>
                <w:rtl/>
                <w:lang w:eastAsia="ko-KR" w:bidi="ar-EG"/>
              </w:rPr>
              <w:t>1- وصف موجز لنتائج التعلم الأساسية للطلبة المسجلين في المقرر:</w:t>
            </w:r>
          </w:p>
          <w:p w:rsidR="00F57337" w:rsidRPr="002E2BDF" w:rsidRDefault="00F57337" w:rsidP="00B957C7">
            <w:pPr>
              <w:pStyle w:val="a6"/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AE7398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يهدف المقرر إلى أن يحقق الطالب النتائج الآتية:</w:t>
            </w:r>
          </w:p>
          <w:p w:rsidR="00F57337" w:rsidRPr="00AE7398" w:rsidRDefault="0086650F" w:rsidP="00ED50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معرفة </w:t>
            </w:r>
            <w:r w:rsidR="00F57337" w:rsidRPr="0086650F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مصادر الالتزام</w:t>
            </w:r>
            <w:r w:rsidR="00ED5040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وهي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C15B64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تنقسم إلى قسمين 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إرادية </w:t>
            </w:r>
            <w:r w:rsidR="00C15B64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تشمل العقد والإرادة المنفردة </w:t>
            </w:r>
            <w:r w:rsidR="00C15B64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وغير إ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رادية </w:t>
            </w:r>
            <w:r w:rsidR="00C15B64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تشمل</w:t>
            </w:r>
            <w:r w:rsidR="000D653A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الفعل الضار</w:t>
            </w:r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(المسؤولية </w:t>
            </w:r>
            <w:proofErr w:type="spellStart"/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التقصيرية</w:t>
            </w:r>
            <w:proofErr w:type="spellEnd"/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)</w:t>
            </w:r>
            <w:proofErr w:type="spellEnd"/>
            <w:r w:rsidRPr="0086650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والإثراء بلا سبب والقانون .</w:t>
            </w:r>
            <w:r w:rsidRPr="00AE7398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</w:p>
          <w:p w:rsidR="006239B5" w:rsidRPr="00B957C7" w:rsidRDefault="000D653A" w:rsidP="00B957C7">
            <w:pPr>
              <w:spacing w:after="0" w:line="240" w:lineRule="auto"/>
              <w:ind w:left="360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="00ED5040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معرفة مكونات العقد وعناصره الأساسية في القانون 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(الرضا - المحل -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السبب), وأركانه في الفقه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( </w:t>
            </w:r>
            <w:r w:rsidR="00ED5040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الصيغة </w:t>
            </w:r>
            <w:r w:rsidR="006239B5" w:rsidRPr="00B957C7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–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العاقدان </w:t>
            </w:r>
            <w:r w:rsidR="006239B5" w:rsidRPr="00B957C7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–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المعقود عليه ).</w:t>
            </w:r>
          </w:p>
          <w:p w:rsidR="000D653A" w:rsidRPr="00B957C7" w:rsidRDefault="00B957C7" w:rsidP="00B957C7">
            <w:p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="00ED5040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6239B5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الأهلية اللازمة لإبرام العقد وحكم تصرفات ناقص الأهلية .</w:t>
            </w:r>
          </w:p>
          <w:p w:rsidR="00174F6F" w:rsidRPr="00AE7398" w:rsidRDefault="006239B5" w:rsidP="00ED50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المسؤولية العقدية وأركانها .</w:t>
            </w:r>
          </w:p>
          <w:p w:rsidR="006239B5" w:rsidRPr="00AE7398" w:rsidRDefault="006239B5" w:rsidP="00AE7398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6239B5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معرفة أسباب </w:t>
            </w:r>
            <w:r w:rsidRPr="00AE7398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بطلان العقد</w:t>
            </w:r>
            <w:r w:rsidR="00174F6F" w:rsidRPr="00AE7398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وأسباب فسخه في الفقه والقانون .</w:t>
            </w:r>
          </w:p>
          <w:p w:rsidR="00AE7398" w:rsidRDefault="00AE7398" w:rsidP="00ED5040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معرفة  </w:t>
            </w:r>
            <w:r w:rsidRPr="006239B5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الإرادة المنفردة </w:t>
            </w: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كمصدر من مصادر الالتزام في الفقه والقانون.</w:t>
            </w:r>
          </w:p>
          <w:p w:rsidR="00E9315B" w:rsidRDefault="00E9315B" w:rsidP="00E9315B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التعرف على ماهية المسؤولية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التقصيرية</w:t>
            </w:r>
            <w:proofErr w:type="spellEnd"/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ونطاقها </w:t>
            </w:r>
            <w:proofErr w:type="spellStart"/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  <w:proofErr w:type="spellEnd"/>
          </w:p>
          <w:p w:rsidR="00F57337" w:rsidRPr="00AE7398" w:rsidRDefault="00E9315B" w:rsidP="00730B69">
            <w:pPr>
              <w:pStyle w:val="a6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معرفة المسؤولية</w:t>
            </w:r>
            <w:r w:rsidR="0007044D"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327126"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عن الأعمال الشخصية</w:t>
            </w:r>
            <w:r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07044D"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وعن الغير والأشياء</w:t>
            </w:r>
            <w:r w:rsidRPr="00730B69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</w:tc>
      </w:tr>
      <w:tr w:rsidR="00F57337" w:rsidRPr="00FC6260" w:rsidTr="00C44228">
        <w:tc>
          <w:tcPr>
            <w:tcW w:w="8640" w:type="dxa"/>
          </w:tcPr>
          <w:p w:rsidR="00F57337" w:rsidRPr="00AE7398" w:rsidRDefault="00F57337" w:rsidP="00C44228">
            <w:pPr>
              <w:pStyle w:val="7"/>
              <w:bidi/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val="en-US"/>
              </w:rPr>
            </w:pPr>
            <w:r w:rsidRPr="00AE7398">
              <w:rPr>
                <w:rFonts w:eastAsia="Calibri"/>
                <w:b/>
                <w:bCs/>
                <w:sz w:val="22"/>
                <w:szCs w:val="22"/>
                <w:rtl/>
                <w:lang w:val="en-US"/>
              </w:rPr>
              <w:lastRenderedPageBreak/>
              <w:t>2- صف بإيجاز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</w:t>
            </w:r>
            <w:r w:rsidRPr="00AE7398">
              <w:rPr>
                <w:rFonts w:eastAsia="Calibri"/>
                <w:b/>
                <w:bCs/>
                <w:color w:val="FF0000"/>
                <w:sz w:val="22"/>
                <w:szCs w:val="22"/>
                <w:rtl/>
                <w:lang w:val="en-US"/>
              </w:rPr>
              <w:t xml:space="preserve">  </w:t>
            </w:r>
          </w:p>
          <w:p w:rsidR="00AE7398" w:rsidRDefault="00F57337" w:rsidP="00AE7398">
            <w:pPr>
              <w:rPr>
                <w:b/>
                <w:bCs/>
                <w:color w:val="FF0000"/>
                <w:rtl/>
              </w:rPr>
            </w:pPr>
            <w:r w:rsidRPr="000D15C2">
              <w:rPr>
                <w:b/>
                <w:bCs/>
                <w:color w:val="FF0000"/>
                <w:rtl/>
              </w:rPr>
              <w:t xml:space="preserve">1 – </w:t>
            </w:r>
            <w:r w:rsidR="005E34D7">
              <w:rPr>
                <w:rFonts w:hint="cs"/>
                <w:b/>
                <w:bCs/>
                <w:color w:val="FF0000"/>
                <w:rtl/>
              </w:rPr>
              <w:t>التخطيط لإعداد مؤلف للمادة يقوم ع</w:t>
            </w:r>
            <w:r w:rsidR="00AE7398">
              <w:rPr>
                <w:rFonts w:hint="cs"/>
                <w:b/>
                <w:bCs/>
                <w:color w:val="FF0000"/>
                <w:rtl/>
              </w:rPr>
              <w:t>لى المقارنة بين الفقه والقانون .</w:t>
            </w:r>
          </w:p>
          <w:p w:rsidR="00AE7398" w:rsidRDefault="00AE7398" w:rsidP="00AE7398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–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استخدام</w:t>
            </w:r>
            <w:r w:rsidRPr="00AE7398">
              <w:rPr>
                <w:rFonts w:hint="cs"/>
                <w:b/>
                <w:bCs/>
                <w:color w:val="FF0000"/>
                <w:rtl/>
              </w:rPr>
              <w:t xml:space="preserve"> المراجع الحديثة </w:t>
            </w:r>
            <w:r>
              <w:rPr>
                <w:rFonts w:hint="cs"/>
                <w:b/>
                <w:bCs/>
                <w:color w:val="FF0000"/>
                <w:rtl/>
              </w:rPr>
              <w:t>.</w:t>
            </w:r>
          </w:p>
          <w:p w:rsidR="00AE7398" w:rsidRDefault="00AE7398" w:rsidP="00AE7398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3 -  </w:t>
            </w:r>
            <w:r w:rsidRPr="00AE7398">
              <w:rPr>
                <w:rFonts w:hint="cs"/>
                <w:b/>
                <w:bCs/>
                <w:color w:val="FF0000"/>
                <w:rtl/>
              </w:rPr>
              <w:t>الاستفادة من تقنيات التعلم الحديثة مثل الإنترنت وتكنولوجيا المعلومات</w:t>
            </w:r>
            <w:r w:rsidR="00327126">
              <w:rPr>
                <w:rFonts w:hint="cs"/>
                <w:b/>
                <w:bCs/>
                <w:color w:val="FF0000"/>
                <w:rtl/>
              </w:rPr>
              <w:t>.</w:t>
            </w:r>
          </w:p>
          <w:p w:rsidR="00AE7398" w:rsidRPr="00AE7398" w:rsidRDefault="00AE7398" w:rsidP="00E9315B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4</w:t>
            </w:r>
            <w:r w:rsidR="00F57337" w:rsidRPr="000D15C2">
              <w:rPr>
                <w:b/>
                <w:bCs/>
                <w:color w:val="FF0000"/>
                <w:rtl/>
              </w:rPr>
              <w:t>–</w:t>
            </w:r>
            <w:r w:rsidR="00E9315B">
              <w:rPr>
                <w:rFonts w:hint="cs"/>
                <w:b/>
                <w:bCs/>
                <w:color w:val="FF0000"/>
                <w:rtl/>
              </w:rPr>
              <w:t>تكليف الطلاب ب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نشاط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عملي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E9315B">
              <w:rPr>
                <w:rFonts w:hint="cs"/>
                <w:b/>
                <w:bCs/>
                <w:color w:val="FF0000"/>
                <w:rtl/>
              </w:rPr>
              <w:t xml:space="preserve">ضمن مجموعات 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حول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موضوع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من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موضوعات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</w:t>
            </w:r>
            <w:r w:rsidR="00F57337" w:rsidRPr="000D15C2">
              <w:rPr>
                <w:rFonts w:hint="cs"/>
                <w:b/>
                <w:bCs/>
                <w:color w:val="FF0000"/>
                <w:rtl/>
              </w:rPr>
              <w:t>المقرر</w:t>
            </w:r>
            <w:r w:rsidR="00F57337" w:rsidRPr="000D15C2">
              <w:rPr>
                <w:b/>
                <w:bCs/>
                <w:color w:val="FF0000"/>
                <w:rtl/>
              </w:rPr>
              <w:t xml:space="preserve"> .</w:t>
            </w:r>
          </w:p>
          <w:p w:rsidR="00F57337" w:rsidRPr="00AE7398" w:rsidRDefault="00F57337" w:rsidP="00AE7398">
            <w:pPr>
              <w:rPr>
                <w:b/>
                <w:bCs/>
                <w:color w:val="FF0000"/>
              </w:rPr>
            </w:pPr>
            <w:r w:rsidRPr="00AE7398">
              <w:rPr>
                <w:b/>
                <w:bCs/>
                <w:color w:val="FF0000"/>
                <w:rtl/>
              </w:rPr>
              <w:t xml:space="preserve"> 6 </w:t>
            </w:r>
            <w:proofErr w:type="spellStart"/>
            <w:r w:rsidRPr="00AE7398">
              <w:rPr>
                <w:b/>
                <w:bCs/>
                <w:color w:val="FF0000"/>
                <w:rtl/>
              </w:rPr>
              <w:t>–</w:t>
            </w:r>
            <w:proofErr w:type="spellEnd"/>
            <w:r w:rsidRPr="00AE7398">
              <w:rPr>
                <w:b/>
                <w:bCs/>
                <w:color w:val="FF0000"/>
                <w:rtl/>
              </w:rPr>
              <w:t xml:space="preserve"> الاطلاع على </w:t>
            </w:r>
            <w:proofErr w:type="spellStart"/>
            <w:r w:rsidRPr="00AE7398">
              <w:rPr>
                <w:b/>
                <w:bCs/>
                <w:color w:val="FF0000"/>
                <w:rtl/>
              </w:rPr>
              <w:t>الدراسا</w:t>
            </w:r>
            <w:proofErr w:type="spellEnd"/>
            <w:r w:rsidRPr="00AE7398">
              <w:rPr>
                <w:b/>
                <w:bCs/>
                <w:color w:val="FF0000"/>
                <w:rtl/>
              </w:rPr>
              <w:t xml:space="preserve"> ت والبحوث في مجا ل التخصص .</w:t>
            </w:r>
          </w:p>
        </w:tc>
      </w:tr>
    </w:tbl>
    <w:p w:rsidR="00F57337" w:rsidRDefault="00F57337" w:rsidP="00E81F1B">
      <w:pPr>
        <w:pStyle w:val="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935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4"/>
        <w:gridCol w:w="993"/>
        <w:gridCol w:w="1219"/>
      </w:tblGrid>
      <w:tr w:rsidR="00F57337" w:rsidRPr="00FC6260" w:rsidTr="002B5FED">
        <w:tc>
          <w:tcPr>
            <w:tcW w:w="9356" w:type="dxa"/>
            <w:gridSpan w:val="3"/>
          </w:tcPr>
          <w:p w:rsidR="00F57337" w:rsidRPr="00B5443A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F57337" w:rsidRPr="00FC6260" w:rsidTr="002B5FED">
        <w:tc>
          <w:tcPr>
            <w:tcW w:w="7144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219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F57337" w:rsidRPr="00FC6260" w:rsidTr="002B5FED">
        <w:tc>
          <w:tcPr>
            <w:tcW w:w="7144" w:type="dxa"/>
          </w:tcPr>
          <w:p w:rsidR="00F57337" w:rsidRPr="002027BF" w:rsidRDefault="00F57337" w:rsidP="00183139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2027BF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مقدمة في </w:t>
            </w:r>
            <w:r w:rsidR="000F78AA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تعريف الالتزام في الفقه والقانون </w:t>
            </w:r>
            <w:r w:rsidR="000F78AA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–</w:t>
            </w:r>
            <w:r w:rsidR="000F78AA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ومضمونه وعناصره وخصائصه </w:t>
            </w:r>
            <w:r w:rsidR="0018313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-تعريف العقد في الفقه والقانون , تقسيمات العقود في الفقه والقانون</w:t>
            </w:r>
            <w:r w:rsidR="000F78AA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2027BF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9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FC6260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F57337" w:rsidRPr="00FC6260" w:rsidTr="002B5FED">
        <w:tc>
          <w:tcPr>
            <w:tcW w:w="7144" w:type="dxa"/>
          </w:tcPr>
          <w:p w:rsidR="00F57337" w:rsidRPr="002027BF" w:rsidRDefault="000F78AA" w:rsidP="00C44228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الركن الأول 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من </w:t>
            </w:r>
            <w:r w:rsidR="0007044D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أركان 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العقد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التراضي </w:t>
            </w:r>
          </w:p>
        </w:tc>
        <w:tc>
          <w:tcPr>
            <w:tcW w:w="993" w:type="dxa"/>
          </w:tcPr>
          <w:p w:rsidR="00F57337" w:rsidRPr="00FC6260" w:rsidRDefault="000F78AA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9" w:type="dxa"/>
          </w:tcPr>
          <w:p w:rsidR="00F57337" w:rsidRPr="00FC6260" w:rsidRDefault="0007044D" w:rsidP="000F78A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F57337" w:rsidRPr="00FC6260" w:rsidTr="002B5FED">
        <w:tc>
          <w:tcPr>
            <w:tcW w:w="7144" w:type="dxa"/>
          </w:tcPr>
          <w:p w:rsidR="0007044D" w:rsidRDefault="000F78AA" w:rsidP="000F78AA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الركن الثاني  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من </w:t>
            </w:r>
            <w:r w:rsidR="0007044D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أركان 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العقد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أهلية المتعاقدين </w:t>
            </w:r>
          </w:p>
          <w:p w:rsidR="00F57337" w:rsidRPr="002027BF" w:rsidRDefault="0007044D" w:rsidP="000F78AA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الركن الثالث من </w:t>
            </w:r>
            <w:r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أركان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العقد محل العقد</w:t>
            </w:r>
          </w:p>
        </w:tc>
        <w:tc>
          <w:tcPr>
            <w:tcW w:w="993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AC67CE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19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FC6260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F78AA" w:rsidRPr="00FC6260" w:rsidTr="002B5FED">
        <w:tc>
          <w:tcPr>
            <w:tcW w:w="7144" w:type="dxa"/>
          </w:tcPr>
          <w:p w:rsidR="000F78AA" w:rsidRDefault="000F78AA" w:rsidP="002027BF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سبب العقد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إبرام العقود بالنيابة والوكالة في الفقه والقانون</w:t>
            </w:r>
          </w:p>
        </w:tc>
        <w:tc>
          <w:tcPr>
            <w:tcW w:w="993" w:type="dxa"/>
          </w:tcPr>
          <w:p w:rsidR="000F78AA" w:rsidRDefault="000F78AA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19" w:type="dxa"/>
          </w:tcPr>
          <w:p w:rsidR="000F78AA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FC6260" w:rsidTr="002B5FED">
        <w:tc>
          <w:tcPr>
            <w:tcW w:w="7144" w:type="dxa"/>
          </w:tcPr>
          <w:p w:rsidR="000F78AA" w:rsidRPr="0007044D" w:rsidRDefault="000F78AA" w:rsidP="0007044D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07044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بطلان العقد في الفقه والقانون</w:t>
            </w:r>
            <w:r w:rsidRPr="0007044D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  <w:p w:rsidR="00F57337" w:rsidRPr="002027BF" w:rsidRDefault="0007044D" w:rsidP="002027BF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الإرادة المنفردة ووظائفها في الفقه والقانون</w:t>
            </w:r>
          </w:p>
        </w:tc>
        <w:tc>
          <w:tcPr>
            <w:tcW w:w="993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6C078B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9" w:type="dxa"/>
          </w:tcPr>
          <w:p w:rsidR="00F57337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F57337" w:rsidRPr="00FC6260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27126" w:rsidRPr="00FC6260" w:rsidTr="002B5FED">
        <w:tc>
          <w:tcPr>
            <w:tcW w:w="7144" w:type="dxa"/>
          </w:tcPr>
          <w:p w:rsidR="00327126" w:rsidRDefault="00327126" w:rsidP="000F78AA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الفعل الضار -  المسؤولية عن الأعمال الشخصية  - ح</w:t>
            </w:r>
            <w:r w:rsidR="0018313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دود الإعفاء من المسؤولية والضمان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183139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</w:tcPr>
          <w:p w:rsidR="00327126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9" w:type="dxa"/>
          </w:tcPr>
          <w:p w:rsidR="00327126" w:rsidRDefault="0007044D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83139" w:rsidRPr="00FC6260" w:rsidTr="002B5FED">
        <w:tc>
          <w:tcPr>
            <w:tcW w:w="7144" w:type="dxa"/>
          </w:tcPr>
          <w:p w:rsidR="00183139" w:rsidRDefault="00183139" w:rsidP="000F78AA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المسؤولية عن الغير وعن الأشياء</w:t>
            </w:r>
          </w:p>
        </w:tc>
        <w:tc>
          <w:tcPr>
            <w:tcW w:w="993" w:type="dxa"/>
          </w:tcPr>
          <w:p w:rsidR="00183139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9" w:type="dxa"/>
          </w:tcPr>
          <w:p w:rsidR="00183139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83139" w:rsidRPr="00FC6260" w:rsidTr="002B5FED">
        <w:tc>
          <w:tcPr>
            <w:tcW w:w="7144" w:type="dxa"/>
          </w:tcPr>
          <w:p w:rsidR="00183139" w:rsidRDefault="00183139" w:rsidP="000F78AA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الفعل النافع ( الإثراء بلا سبب وتطبيقاته ) </w:t>
            </w:r>
            <w:r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رد غير المستحق </w:t>
            </w:r>
            <w:proofErr w:type="spellStart"/>
            <w:r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الفضالة</w:t>
            </w:r>
            <w:proofErr w:type="spellEnd"/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lastRenderedPageBreak/>
              <w:t xml:space="preserve">القانون كمصدر مباشر للالتزام </w:t>
            </w:r>
            <w:r w:rsidR="0007044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183139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219" w:type="dxa"/>
          </w:tcPr>
          <w:p w:rsidR="00183139" w:rsidRDefault="00183139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2B5FED" w:rsidRDefault="002B5FED" w:rsidP="00E81F1B">
      <w:pPr>
        <w:rPr>
          <w:rFonts w:ascii="Arial" w:hAnsi="Arial" w:cs="AL-Mohanad"/>
          <w:sz w:val="28"/>
          <w:szCs w:val="28"/>
          <w:rtl/>
          <w:lang w:bidi="ar-EG"/>
        </w:rPr>
      </w:pPr>
    </w:p>
    <w:tbl>
      <w:tblPr>
        <w:bidiVisual/>
        <w:tblW w:w="9387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900"/>
        <w:gridCol w:w="1620"/>
        <w:gridCol w:w="1530"/>
        <w:gridCol w:w="836"/>
        <w:gridCol w:w="874"/>
        <w:gridCol w:w="720"/>
        <w:gridCol w:w="1493"/>
      </w:tblGrid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F57337" w:rsidRPr="00FC6260" w:rsidTr="002B5FED">
        <w:trPr>
          <w:trHeight w:val="2023"/>
        </w:trPr>
        <w:tc>
          <w:tcPr>
            <w:tcW w:w="2314" w:type="dxa"/>
            <w:gridSpan w:val="2"/>
          </w:tcPr>
          <w:p w:rsidR="00F57337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</w:pPr>
            <w:r w:rsidRPr="006C078B"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  <w:t>المحاضرة:</w:t>
            </w:r>
          </w:p>
          <w:p w:rsidR="00F57337" w:rsidRPr="006C078B" w:rsidRDefault="00F57337" w:rsidP="006C078B">
            <w:pPr>
              <w:jc w:val="center"/>
              <w:rPr>
                <w:rtl/>
                <w:lang w:val="en-AU"/>
              </w:rPr>
            </w:pPr>
          </w:p>
          <w:p w:rsidR="00F57337" w:rsidRPr="00416C0F" w:rsidRDefault="00DD754C" w:rsidP="006C078B">
            <w:pPr>
              <w:jc w:val="center"/>
              <w:rPr>
                <w:bCs/>
                <w:sz w:val="36"/>
                <w:szCs w:val="36"/>
                <w:lang w:val="en-AU"/>
              </w:rPr>
            </w:pPr>
            <w:r>
              <w:rPr>
                <w:rFonts w:hint="cs"/>
                <w:bCs/>
                <w:sz w:val="36"/>
                <w:szCs w:val="36"/>
                <w:rtl/>
                <w:lang w:val="en-AU"/>
              </w:rPr>
              <w:t>14</w:t>
            </w:r>
          </w:p>
        </w:tc>
        <w:tc>
          <w:tcPr>
            <w:tcW w:w="1620" w:type="dxa"/>
          </w:tcPr>
          <w:p w:rsidR="00F57337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</w:pPr>
            <w:r w:rsidRPr="006C078B"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  <w:t>مادة  الدرس:</w:t>
            </w:r>
          </w:p>
          <w:p w:rsidR="00F57337" w:rsidRDefault="00F57337" w:rsidP="006C078B">
            <w:pPr>
              <w:rPr>
                <w:rtl/>
                <w:lang w:val="en-AU"/>
              </w:rPr>
            </w:pPr>
          </w:p>
          <w:p w:rsidR="00F57337" w:rsidRPr="006C078B" w:rsidRDefault="0007044D" w:rsidP="006C078B">
            <w:pPr>
              <w:jc w:val="center"/>
              <w:rPr>
                <w:b/>
                <w:bCs/>
                <w:sz w:val="36"/>
                <w:szCs w:val="36"/>
                <w:lang w:val="en-AU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AU"/>
              </w:rPr>
              <w:t>42</w:t>
            </w:r>
          </w:p>
        </w:tc>
        <w:tc>
          <w:tcPr>
            <w:tcW w:w="1530" w:type="dxa"/>
          </w:tcPr>
          <w:p w:rsidR="00F57337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</w:pPr>
            <w:r w:rsidRPr="006C078B"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  <w:t>المختبر</w:t>
            </w:r>
          </w:p>
          <w:p w:rsidR="00F57337" w:rsidRDefault="00F57337" w:rsidP="006C078B">
            <w:pPr>
              <w:rPr>
                <w:rtl/>
                <w:lang w:val="en-AU"/>
              </w:rPr>
            </w:pPr>
          </w:p>
          <w:p w:rsidR="00F57337" w:rsidRPr="006C078B" w:rsidRDefault="00F57337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6C078B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لا</w:t>
            </w:r>
            <w:r w:rsidRPr="006C078B">
              <w:rPr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6C078B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يوجد</w:t>
            </w:r>
          </w:p>
        </w:tc>
        <w:tc>
          <w:tcPr>
            <w:tcW w:w="1710" w:type="dxa"/>
            <w:gridSpan w:val="2"/>
          </w:tcPr>
          <w:p w:rsidR="00F57337" w:rsidRPr="006C078B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</w:pPr>
            <w:r w:rsidRPr="006C078B"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  <w:t>عملي/ميداني/      تدريبي</w:t>
            </w:r>
          </w:p>
          <w:p w:rsidR="00F57337" w:rsidRPr="00416C0F" w:rsidRDefault="00F57337" w:rsidP="006C078B">
            <w:pPr>
              <w:jc w:val="center"/>
              <w:rPr>
                <w:b/>
                <w:sz w:val="36"/>
                <w:szCs w:val="36"/>
                <w:lang w:val="en-AU"/>
              </w:rPr>
            </w:pPr>
            <w:r>
              <w:rPr>
                <w:b/>
                <w:sz w:val="36"/>
                <w:szCs w:val="36"/>
                <w:rtl/>
                <w:lang w:val="en-AU"/>
              </w:rPr>
              <w:t>1</w:t>
            </w:r>
          </w:p>
        </w:tc>
        <w:tc>
          <w:tcPr>
            <w:tcW w:w="2213" w:type="dxa"/>
            <w:gridSpan w:val="2"/>
          </w:tcPr>
          <w:p w:rsidR="00F57337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</w:pPr>
            <w:r w:rsidRPr="006C078B">
              <w:rPr>
                <w:rFonts w:ascii="Arial" w:hAnsi="Arial" w:cs="AL-Mohanad"/>
                <w:b/>
                <w:color w:val="FF0000"/>
                <w:sz w:val="32"/>
                <w:szCs w:val="32"/>
                <w:rtl/>
              </w:rPr>
              <w:t>أخرى:</w:t>
            </w:r>
          </w:p>
          <w:p w:rsidR="00F57337" w:rsidRDefault="00F57337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6C078B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اختبارات</w:t>
            </w:r>
            <w:r w:rsidRPr="006C078B">
              <w:rPr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6C078B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شهرية</w:t>
            </w:r>
          </w:p>
          <w:p w:rsidR="00F57337" w:rsidRPr="006C078B" w:rsidRDefault="0007044D" w:rsidP="002B5FED">
            <w:pPr>
              <w:jc w:val="center"/>
              <w:rPr>
                <w:lang w:val="en-AU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AU"/>
              </w:rPr>
              <w:t>3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Default="00F57337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F57337" w:rsidRPr="0087457E" w:rsidRDefault="004971D9" w:rsidP="004971D9">
            <w:pPr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3</w:t>
            </w:r>
            <w:r w:rsidR="00C15B64" w:rsidRPr="00DD7966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ساعات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أسبوعيا</w:t>
            </w:r>
            <w:r w:rsidR="00DD7966" w:rsidRPr="00DD7966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BB5130" w:rsidRPr="00DD7966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</w:tc>
      </w:tr>
      <w:tr w:rsidR="00F57337" w:rsidRPr="00FC6260" w:rsidTr="002B5FED">
        <w:trPr>
          <w:trHeight w:val="3115"/>
        </w:trPr>
        <w:tc>
          <w:tcPr>
            <w:tcW w:w="9387" w:type="dxa"/>
            <w:gridSpan w:val="8"/>
          </w:tcPr>
          <w:p w:rsidR="00F57337" w:rsidRPr="00FC6260" w:rsidRDefault="00F57337" w:rsidP="005D2EB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F57337" w:rsidRDefault="00F57337" w:rsidP="000D15C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F57337" w:rsidRPr="00FC6260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57337" w:rsidRPr="00FC6260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F57337" w:rsidRPr="00BA0E03" w:rsidRDefault="00F57337" w:rsidP="002B5FED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B5443A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أ . 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BA0E0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1-توصيف للمعارف المراد اكتسابها:</w:t>
            </w:r>
          </w:p>
          <w:p w:rsidR="00F57337" w:rsidRPr="0007044D" w:rsidRDefault="00F57337" w:rsidP="000704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1- معرفة مفهوم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مصادر الالتزام </w:t>
            </w:r>
            <w:r w:rsidR="00B128EB" w:rsidRPr="0007044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الإرادية.</w:t>
            </w:r>
          </w:p>
          <w:p w:rsidR="00F57337" w:rsidRPr="0007044D" w:rsidRDefault="00F57337" w:rsidP="000704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2- معرفة أقسام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العقود </w:t>
            </w:r>
            <w:r w:rsidR="00B128EB" w:rsidRPr="0007044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07044D" w:rsidRDefault="00F57337" w:rsidP="000704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3- معرفة المبادئ التي تحكم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العقد في الفقه والقانون</w:t>
            </w:r>
            <w:r w:rsidR="00B128EB" w:rsidRPr="0007044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07044D" w:rsidRDefault="00F57337" w:rsidP="000704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4- التعرف على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أركان العقد في الفقه والقانون</w:t>
            </w:r>
            <w:r w:rsidR="00B128EB" w:rsidRPr="0007044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07044D" w:rsidRDefault="00F57337" w:rsidP="000704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5- التعرف على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أسباب بطلان العقد </w:t>
            </w:r>
            <w:r w:rsidR="00B128EB" w:rsidRPr="0007044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وأسباب فسخه</w:t>
            </w:r>
          </w:p>
          <w:p w:rsidR="00B957C7" w:rsidRPr="00B957C7" w:rsidRDefault="00B957C7" w:rsidP="00B957C7">
            <w:p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lastRenderedPageBreak/>
              <w:t>6</w:t>
            </w:r>
            <w:r w:rsidR="00F57337" w:rsidRPr="00B957C7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القوة الملزمة للعقد بالنسبة للمتعاقدين وللغير .</w:t>
            </w:r>
          </w:p>
          <w:p w:rsidR="00F57337" w:rsidRPr="0007044D" w:rsidRDefault="00F57337" w:rsidP="0007044D">
            <w:pPr>
              <w:pStyle w:val="7"/>
              <w:bidi/>
              <w:spacing w:after="120"/>
              <w:rPr>
                <w:rFonts w:ascii="Arial" w:hAnsi="Arial" w:cs="AL-Mohanad"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07044D">
              <w:rPr>
                <w:rFonts w:ascii="Arial" w:hAnsi="Arial"/>
                <w:b/>
                <w:bCs/>
                <w:color w:val="FF0000"/>
                <w:rtl/>
                <w:lang w:eastAsia="ko-KR" w:bidi="ar-EG"/>
              </w:rPr>
              <w:t xml:space="preserve">7- معرفة </w:t>
            </w:r>
            <w:r w:rsidR="00B128EB" w:rsidRPr="0007044D">
              <w:rPr>
                <w:rFonts w:ascii="Arial" w:hAnsi="Arial" w:hint="cs"/>
                <w:b/>
                <w:bCs/>
                <w:color w:val="FF0000"/>
                <w:rtl/>
                <w:lang w:eastAsia="ko-KR" w:bidi="ar-EG"/>
              </w:rPr>
              <w:t>أركان المسؤولية العقدية</w:t>
            </w:r>
            <w:r w:rsidR="00B128EB" w:rsidRPr="0007044D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  <w:p w:rsidR="00B128EB" w:rsidRPr="0007044D" w:rsidRDefault="00B128EB" w:rsidP="0007044D">
            <w:pPr>
              <w:rPr>
                <w:color w:val="FF0000"/>
                <w:rtl/>
                <w:lang w:val="en-AU" w:bidi="ar-EG"/>
              </w:rPr>
            </w:pPr>
            <w:r w:rsidRPr="0007044D">
              <w:rPr>
                <w:rFonts w:ascii="Arial" w:eastAsia="Times New Roman" w:hAnsi="Arial" w:hint="cs"/>
                <w:b/>
                <w:bCs/>
                <w:color w:val="FF0000"/>
                <w:sz w:val="24"/>
                <w:szCs w:val="24"/>
                <w:rtl/>
                <w:lang w:val="en-AU" w:eastAsia="ko-KR" w:bidi="ar-EG"/>
              </w:rPr>
              <w:t>8- معرفة أنواع من التصرفات التي يمكن أن تتم بالإرادة المنفردة</w:t>
            </w:r>
            <w:r w:rsidRPr="0007044D">
              <w:rPr>
                <w:rFonts w:hint="cs"/>
                <w:color w:val="FF0000"/>
                <w:rtl/>
                <w:lang w:val="en-AU" w:bidi="ar-EG"/>
              </w:rPr>
              <w:t xml:space="preserve"> .</w:t>
            </w:r>
          </w:p>
          <w:p w:rsidR="00B128EB" w:rsidRDefault="00B128EB" w:rsidP="002E2BDF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07044D">
              <w:rPr>
                <w:rFonts w:ascii="Arial" w:eastAsia="Times New Roman" w:hAnsi="Arial" w:hint="cs"/>
                <w:b/>
                <w:bCs/>
                <w:color w:val="FF0000"/>
                <w:sz w:val="24"/>
                <w:szCs w:val="24"/>
                <w:rtl/>
                <w:lang w:val="en-AU" w:eastAsia="ko-KR" w:bidi="ar-EG"/>
              </w:rPr>
              <w:t>9</w:t>
            </w:r>
            <w:r w:rsidRPr="0007044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–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القدرة على تحليل العقود وتمييز الصحيح من الباطل .</w:t>
            </w:r>
          </w:p>
          <w:p w:rsidR="00B957C7" w:rsidRPr="00B957C7" w:rsidRDefault="00B957C7" w:rsidP="00B957C7">
            <w:p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10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إدراك مفهوم الإثراء بلا سبب </w:t>
            </w: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  <w:p w:rsidR="0007044D" w:rsidRPr="0007044D" w:rsidRDefault="002E2BDF" w:rsidP="00B957C7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07044D"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معرفة مسؤولية متولي الرقابة</w:t>
            </w:r>
          </w:p>
          <w:p w:rsidR="0007044D" w:rsidRPr="0007044D" w:rsidRDefault="0007044D" w:rsidP="00B957C7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2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 مسؤولية المتبوع عن التابع.</w:t>
            </w:r>
          </w:p>
          <w:p w:rsidR="0007044D" w:rsidRPr="0007044D" w:rsidRDefault="0007044D" w:rsidP="00B957C7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3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مسؤولية حارس الأشياء .</w:t>
            </w:r>
          </w:p>
          <w:p w:rsidR="0007044D" w:rsidRPr="0007044D" w:rsidRDefault="0007044D" w:rsidP="00B957C7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4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مسؤولية حارس الحيوان .</w:t>
            </w:r>
          </w:p>
          <w:p w:rsidR="0007044D" w:rsidRPr="0007044D" w:rsidRDefault="0007044D" w:rsidP="00B957C7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5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مسؤولية حارس البناء.</w:t>
            </w:r>
          </w:p>
          <w:p w:rsidR="0007044D" w:rsidRPr="0007044D" w:rsidRDefault="0007044D" w:rsidP="002B5FED">
            <w:pPr>
              <w:spacing w:before="100" w:beforeAutospacing="1" w:after="100" w:afterAutospacing="1" w:line="240" w:lineRule="auto"/>
              <w:rPr>
                <w:lang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1</w:t>
            </w:r>
            <w:r w:rsidR="00B957C7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6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Pr="0007044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معرفة مضمون الإثراء بلا سبب 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BA0E0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128EB" w:rsidRPr="005D2EB0" w:rsidRDefault="00F57337" w:rsidP="00B128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/>
                <w:b/>
                <w:bCs/>
                <w:color w:val="000080"/>
                <w:sz w:val="24"/>
                <w:szCs w:val="24"/>
                <w:rtl/>
                <w:lang w:eastAsia="ko-KR" w:bidi="ar-EG"/>
              </w:rPr>
              <w:t xml:space="preserve">           </w:t>
            </w:r>
            <w:r w:rsidRPr="005D2EB0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المحاضرة</w:t>
            </w:r>
            <w:r w:rsidR="00B128EB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5D2EB0" w:rsidRDefault="00B128EB" w:rsidP="00B128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5D2EB0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          - البحوث 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الفردية والجماعية . </w:t>
            </w:r>
          </w:p>
          <w:p w:rsidR="00B128EB" w:rsidRDefault="00F57337" w:rsidP="004B42CD">
            <w:p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87457E">
              <w:rPr>
                <w:b/>
                <w:bCs/>
                <w:rtl/>
                <w:lang w:eastAsia="ko-KR" w:bidi="ar-EG"/>
              </w:rPr>
              <w:t>        </w:t>
            </w:r>
            <w:r w:rsidRPr="0087457E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  - </w:t>
            </w:r>
            <w:r w:rsidR="004B42CD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المناقشات الفردية والجماعية </w:t>
            </w:r>
            <w:r w:rsid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</w:p>
          <w:p w:rsidR="00F57337" w:rsidRPr="00B128EB" w:rsidRDefault="00F57337" w:rsidP="0007044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القراءات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: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مكتبية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أو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منزلية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(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كتب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دوريات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مواقع</w:t>
            </w:r>
            <w:r w:rsidRPr="00B128EB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128EB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انترنت</w:t>
            </w:r>
            <w:r w:rsidRPr="00B128EB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 </w:t>
            </w:r>
            <w:r w:rsidR="00B128EB" w:rsidRPr="00B128EB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3-طرق تقويم المعارف المكتسبة:</w:t>
            </w:r>
          </w:p>
          <w:p w:rsidR="00F57337" w:rsidRPr="005D2EB0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5D2EB0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الاختبارات التحريرية</w:t>
            </w:r>
          </w:p>
          <w:p w:rsidR="00F57337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5D2EB0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تقويم البحوث وال</w:t>
            </w:r>
            <w:r w:rsid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واجبات</w:t>
            </w:r>
          </w:p>
          <w:p w:rsidR="00F57337" w:rsidRPr="00FC6260" w:rsidRDefault="00F57337" w:rsidP="008961F4">
            <w:pPr>
              <w:rPr>
                <w:rFonts w:ascii="Arial" w:hAnsi="Arial" w:cs="AL-Mohanad"/>
                <w:sz w:val="28"/>
                <w:szCs w:val="28"/>
              </w:rPr>
            </w:pPr>
            <w:r w:rsidRPr="005D2EB0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المناقشة</w:t>
            </w:r>
            <w:r w:rsidRPr="005D2EB0"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t>  </w:t>
            </w:r>
            <w:r>
              <w:rPr>
                <w:rFonts w:ascii="AL-Mohanad Bold" w:hAnsi="AL-Mohanad Bold" w:cs="Times New Roman" w:hint="cs"/>
                <w:b/>
                <w:bCs/>
                <w:color w:val="FF0000"/>
                <w:sz w:val="28"/>
                <w:szCs w:val="28"/>
                <w:rtl/>
                <w:lang w:eastAsia="ko-KR"/>
              </w:rPr>
              <w:t>والمراجعة</w:t>
            </w:r>
            <w:r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t xml:space="preserve"> </w:t>
            </w:r>
            <w:r>
              <w:rPr>
                <w:rFonts w:ascii="AL-Mohanad Bold" w:hAnsi="AL-Mohanad Bold" w:cs="Times New Roman" w:hint="cs"/>
                <w:b/>
                <w:bCs/>
                <w:color w:val="FF0000"/>
                <w:sz w:val="28"/>
                <w:szCs w:val="28"/>
                <w:rtl/>
                <w:lang w:eastAsia="ko-KR"/>
              </w:rPr>
              <w:t>والحوار</w:t>
            </w:r>
            <w:r w:rsidRPr="005D2EB0"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t> 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0A49DD" w:rsidRDefault="00F57337" w:rsidP="000A49DD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rtl/>
                <w:lang w:eastAsia="ko-KR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57337" w:rsidRDefault="00F57337" w:rsidP="004B4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FB5E44"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lastRenderedPageBreak/>
              <w:t xml:space="preserve">          </w:t>
            </w:r>
            <w:r w:rsidRPr="00FB5E4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القدرة على تحليل عناصر </w:t>
            </w:r>
            <w:r w:rsid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العقد</w:t>
            </w:r>
            <w:r w:rsidR="00B957C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.</w:t>
            </w:r>
          </w:p>
          <w:p w:rsidR="00B957C7" w:rsidRPr="00B957C7" w:rsidRDefault="00B957C7" w:rsidP="00B957C7">
            <w:pPr>
              <w:pStyle w:val="a6"/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-القدرة على تمييز العقد الصحيح من </w:t>
            </w:r>
            <w:r w:rsidRPr="006239B5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العقد الباطل والعقد القابل للإبطال </w:t>
            </w: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  <w:p w:rsidR="00F57337" w:rsidRPr="00FB5E44" w:rsidRDefault="00B957C7" w:rsidP="004B4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</w:t>
            </w:r>
            <w:r w:rsidR="00F57337" w:rsidRPr="00FB5E4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القدرة على تطبيق </w:t>
            </w:r>
            <w:r w:rsid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قواعد العقد</w:t>
            </w:r>
            <w:r w:rsidR="00F57337" w:rsidRPr="00FB5E4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على </w:t>
            </w:r>
            <w:r w:rsid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بعض العقود ال</w:t>
            </w:r>
            <w:r w:rsidR="00F57337" w:rsidRPr="00FB5E4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افتراضية</w:t>
            </w:r>
            <w:r w:rsidR="004B42C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.</w:t>
            </w:r>
          </w:p>
          <w:p w:rsidR="004B42CD" w:rsidRDefault="00B957C7" w:rsidP="000A49DD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</w:t>
            </w:r>
            <w:r w:rsid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القدرة على </w:t>
            </w:r>
            <w:r w:rsid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تحليل العقود والحكم عليها بالصحة أو البطلان أو القابلية للإبطال .</w:t>
            </w:r>
          </w:p>
          <w:p w:rsidR="002E2BDF" w:rsidRPr="00B957C7" w:rsidRDefault="00B957C7" w:rsidP="00B957C7">
            <w:p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 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="002E2BDF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إدراك أوجه الاتفاق وأوجه الاختلاف </w:t>
            </w:r>
            <w:r w:rsidR="002E2BDF" w:rsidRPr="00B957C7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بين </w:t>
            </w:r>
            <w:r w:rsidR="002E2BDF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العقد</w:t>
            </w:r>
            <w:r w:rsidR="002E2BDF" w:rsidRPr="00B957C7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2E2BDF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في الفقه و</w:t>
            </w:r>
            <w:r w:rsidR="002E2BDF" w:rsidRPr="00B957C7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القانون الوضعي</w:t>
            </w:r>
            <w:r w:rsidR="002E2BDF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  <w:p w:rsidR="002E2BDF" w:rsidRPr="00B957C7" w:rsidRDefault="00B957C7" w:rsidP="00B957C7">
            <w:pPr>
              <w:spacing w:after="0" w:line="240" w:lineRule="auto"/>
              <w:jc w:val="lowKashida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 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</w:t>
            </w:r>
            <w:r w:rsidR="002E2BDF"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إدراك أنواع التصرفات الملزمة التي  يمكن أن تتم بالإرادة المنفردة .</w:t>
            </w:r>
          </w:p>
          <w:p w:rsidR="00F57337" w:rsidRPr="000A49DD" w:rsidRDefault="00B957C7" w:rsidP="002B5FED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  </w:t>
            </w:r>
            <w:r w:rsidRPr="00B957C7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-إدراك الفرق بين العقد الباطل والعقد القابل للإبطال 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Default="00F57337" w:rsidP="004B5B9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B42CD" w:rsidRPr="004B42CD" w:rsidRDefault="004B42CD" w:rsidP="004B42CD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cs="Simplified Arabic"/>
                <w:b/>
                <w:bCs/>
                <w:color w:val="FF0000"/>
                <w:rtl/>
                <w:lang w:eastAsia="ko-KR" w:bidi="ar-EG"/>
              </w:rPr>
              <w:t>  </w:t>
            </w:r>
            <w:r>
              <w:rPr>
                <w:rFonts w:ascii="Arial" w:hAnsi="Arial" w:cs="Simplified Arabic" w:hint="cs"/>
                <w:b/>
                <w:bCs/>
                <w:color w:val="FF0000"/>
                <w:rtl/>
                <w:lang w:eastAsia="ko-KR" w:bidi="ar-EG"/>
              </w:rPr>
              <w:t xml:space="preserve">  </w:t>
            </w:r>
            <w:r>
              <w:rPr>
                <w:rFonts w:ascii="Arial" w:hAnsi="Arial" w:cs="Simplified Arabic"/>
                <w:b/>
                <w:bCs/>
                <w:color w:val="FF0000"/>
                <w:rtl/>
                <w:lang w:eastAsia="ko-KR" w:bidi="ar-EG"/>
              </w:rPr>
              <w:t> 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التدريب على مهارات العمل الجماعي والتخطيط بالإكثار من المناقشات الشفهية والتكليف بالأعمال الجماعية مثل الأبحاث الجماعية .</w:t>
            </w:r>
          </w:p>
          <w:p w:rsidR="004B42CD" w:rsidRPr="004B42CD" w:rsidRDefault="004B42CD" w:rsidP="004B42CD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- </w:t>
            </w:r>
            <w:r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إعطاء توضيحات وأمثلة في المحاضرة .</w:t>
            </w:r>
          </w:p>
          <w:p w:rsidR="004B42CD" w:rsidRPr="004B42CD" w:rsidRDefault="004B42CD" w:rsidP="004B42CD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- </w:t>
            </w:r>
            <w:r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التكليف بالواجبات الفردية .</w:t>
            </w:r>
          </w:p>
          <w:p w:rsidR="004B42CD" w:rsidRPr="004B42CD" w:rsidRDefault="004B42CD" w:rsidP="004B42CD">
            <w:p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-  </w:t>
            </w:r>
            <w:r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توجيه الطلاب بالرجوع إلى بعض المصادر التعليمية في المكتبة .</w:t>
            </w:r>
          </w:p>
          <w:p w:rsidR="00F57337" w:rsidRPr="004B42CD" w:rsidRDefault="004B42CD" w:rsidP="004B42CD">
            <w:pPr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Arabic Transparen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طرح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نماذج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من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القضايا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الافتراضية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4B42C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للنقاش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</w:t>
            </w:r>
            <w:r w:rsidR="003862BD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  <w:r w:rsidR="00F57337" w:rsidRPr="004B42CD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 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4B5B96" w:rsidRDefault="00F57337" w:rsidP="00C44228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3- </w:t>
            </w:r>
            <w:bookmarkStart w:id="0" w:name="_GoBack"/>
            <w:bookmarkEnd w:id="0"/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F57337" w:rsidRPr="004B5B96" w:rsidRDefault="00F57337" w:rsidP="004B5B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4B5B96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</w:t>
            </w:r>
            <w:r w:rsidRPr="004B5B96"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t xml:space="preserve">- </w:t>
            </w:r>
            <w:r w:rsidRPr="004B5B96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طرح الأسئلة الشفهية في المحاضرة</w:t>
            </w:r>
          </w:p>
          <w:p w:rsidR="00F57337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</w:t>
            </w:r>
            <w:r w:rsidRPr="004B5B96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- الواجبات والتكليفات</w:t>
            </w:r>
            <w:r w:rsidR="006D085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</w:p>
          <w:p w:rsidR="00F57337" w:rsidRPr="000A49DD" w:rsidRDefault="006D085D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</w:t>
            </w:r>
            <w:r w:rsidR="00F57337" w:rsidRPr="004B5B96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الاختبارات التحريرية</w:t>
            </w:r>
            <w:r w:rsidR="00F57337" w:rsidRPr="005D2EB0">
              <w:rPr>
                <w:rtl/>
                <w:lang w:eastAsia="ko-KR" w:bidi="ar-EG"/>
              </w:rPr>
              <w:t xml:space="preserve">    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6F2B28" w:rsidRDefault="00F57337" w:rsidP="00C44228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F57337" w:rsidRPr="000A49DD" w:rsidRDefault="00F57337" w:rsidP="005F736B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6F2B28">
              <w:rPr>
                <w:rFonts w:ascii="AL-Mohanad Bold" w:hAnsi="AL-Mohanad Bold" w:cs="Times New Roman"/>
                <w:b/>
                <w:bCs/>
                <w:color w:val="FF0000"/>
                <w:sz w:val="28"/>
                <w:szCs w:val="28"/>
                <w:rtl/>
                <w:lang w:eastAsia="ko-KR"/>
              </w:rPr>
              <w:t xml:space="preserve"> </w:t>
            </w: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القدرة على إتمام العمل من خلال فريق</w:t>
            </w:r>
          </w:p>
          <w:p w:rsidR="00F57337" w:rsidRPr="000A49DD" w:rsidRDefault="00F57337" w:rsidP="005D2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القدرة على الحوار والمواجهة الإيجابية مع الأخر</w:t>
            </w:r>
            <w:r w:rsidR="003862B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0A49DD" w:rsidRDefault="00F57337" w:rsidP="005F7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القدرة على تقبل النقد والخلاف في الرأي</w:t>
            </w:r>
            <w:r w:rsidR="003862B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BA0E03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القدرة على تنفيذ تكليف فردي بشكل ذاتي</w:t>
            </w:r>
            <w:r w:rsidR="003862B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0A49DD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F57337" w:rsidRPr="000A49DD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 xml:space="preserve">1- العمل داخل المحاضرة كفريق عمل </w:t>
            </w:r>
            <w:r w:rsidR="003862B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F57337" w:rsidRPr="000A49DD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 xml:space="preserve">2 – المناقشة والحوار والمشاركة الدائمة </w:t>
            </w:r>
            <w:r w:rsidR="003862B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F57337" w:rsidRPr="000A49DD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 xml:space="preserve">3 – أعمال تحريرية </w:t>
            </w:r>
            <w:r w:rsidR="003862B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  <w:p w:rsidR="00F57337" w:rsidRPr="000A49DD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>4 _ اختبارات تحريرية في المقرر</w:t>
            </w:r>
            <w:r w:rsidR="003862B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F57337" w:rsidRPr="00B5443A" w:rsidRDefault="00F57337" w:rsidP="002B5FE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0A49DD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</w:rPr>
              <w:t>5 _ المراجعة الدائمة في كل محاضرة لما سبقت دراسته.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6D3DAB" w:rsidRDefault="00F57337" w:rsidP="002B5FED">
            <w:pPr>
              <w:spacing w:after="0" w:line="240" w:lineRule="auto"/>
              <w:rPr>
                <w:lang w:val="en-AU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</w:tc>
      </w:tr>
      <w:tr w:rsidR="00F57337" w:rsidRPr="00FC6260" w:rsidTr="002B5FED">
        <w:trPr>
          <w:trHeight w:val="841"/>
        </w:trPr>
        <w:tc>
          <w:tcPr>
            <w:tcW w:w="9387" w:type="dxa"/>
            <w:gridSpan w:val="8"/>
          </w:tcPr>
          <w:p w:rsidR="00F57337" w:rsidRPr="006D3DAB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على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استخدام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الحاسب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الآلي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وشبكة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المعلومات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في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الوصول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إلى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النصوص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القانونية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والتطبيقات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ذات</w:t>
            </w:r>
            <w:r w:rsidRPr="00A06F59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A06F59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الصلة</w:t>
            </w:r>
            <w:r w:rsidRPr="00A06F59">
              <w:rPr>
                <w:rtl/>
                <w:lang w:eastAsia="ko-KR" w:bidi="ar-EG"/>
              </w:rPr>
              <w:t>.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4B5B96">
              <w:rPr>
                <w:rFonts w:ascii="AL-Mohanad Bold" w:hAnsi="AL-Mohanad Bold" w:cs="Times New Roman"/>
                <w:b/>
                <w:bCs/>
                <w:color w:val="000080"/>
                <w:sz w:val="28"/>
                <w:szCs w:val="28"/>
                <w:rtl/>
                <w:lang w:eastAsia="ko-KR"/>
              </w:rPr>
              <w:t>         </w:t>
            </w:r>
            <w:r w:rsidR="0003763F">
              <w:rPr>
                <w:rFonts w:ascii="AL-Mohanad Bold" w:hAnsi="AL-Mohanad Bold" w:cs="Times New Roman" w:hint="cs"/>
                <w:b/>
                <w:bCs/>
                <w:color w:val="000080"/>
                <w:sz w:val="28"/>
                <w:szCs w:val="28"/>
                <w:rtl/>
                <w:lang w:eastAsia="ko-KR"/>
              </w:rPr>
              <w:t xml:space="preserve">   </w:t>
            </w:r>
            <w:r w:rsidRPr="004B5B96">
              <w:rPr>
                <w:rFonts w:ascii="AL-Mohanad Bold" w:hAnsi="AL-Mohanad Bold" w:cs="Times New Roman"/>
                <w:b/>
                <w:bCs/>
                <w:color w:val="000080"/>
                <w:sz w:val="28"/>
                <w:szCs w:val="28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التدرب على إنفراد وفي إطار فريق على التطبيقات العملية</w:t>
            </w:r>
            <w:r w:rsidR="0003763F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.</w:t>
            </w:r>
          </w:p>
          <w:p w:rsidR="002B5FED" w:rsidRDefault="0003763F" w:rsidP="002B5FED">
            <w:pPr>
              <w:spacing w:before="100" w:beforeAutospacing="1" w:after="100" w:afterAutospacing="1" w:line="240" w:lineRule="auto"/>
              <w:jc w:val="both"/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3763F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           </w:t>
            </w: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03763F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تنمية القدرة على التعلم الذاتي</w:t>
            </w:r>
            <w:r w:rsidR="002B5FED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</w:p>
          <w:p w:rsidR="002B5FED" w:rsidRDefault="0003763F" w:rsidP="002B5FED">
            <w:pPr>
              <w:spacing w:before="100" w:beforeAutospacing="1" w:after="100" w:afterAutospacing="1" w:line="240" w:lineRule="auto"/>
              <w:jc w:val="both"/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03763F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           </w:t>
            </w: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03763F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إكساب الطالب القدرة على الرد والإقناع وتقبل الانتقادات .</w:t>
            </w:r>
          </w:p>
          <w:p w:rsidR="00F57337" w:rsidRPr="00A06F59" w:rsidRDefault="0003763F" w:rsidP="002B5F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           - </w:t>
            </w:r>
            <w:r w:rsidRPr="0003763F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تشجيع الطلاب على التعاون مع بعضهم البعض والعمل ضمن فريق</w:t>
            </w: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.</w:t>
            </w:r>
          </w:p>
        </w:tc>
      </w:tr>
      <w:tr w:rsidR="00F57337" w:rsidRPr="00FC6260" w:rsidTr="002B5FED">
        <w:trPr>
          <w:trHeight w:val="70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A06F59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تقويم التطبيقات العملية الفردية والجماعية</w:t>
            </w:r>
          </w:p>
          <w:p w:rsidR="00F57337" w:rsidRPr="00BA0E03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BA0E03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BA0E03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المناقشة</w:t>
            </w:r>
            <w:r w:rsidRPr="00BA0E03">
              <w:rPr>
                <w:rFonts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A0E03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والحوار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FC6260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: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710636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10636">
              <w:rPr>
                <w:rFonts w:ascii="Arial" w:hAnsi="Arial" w:cs="AL-Mohanad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710636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10636">
              <w:rPr>
                <w:sz w:val="28"/>
                <w:szCs w:val="28"/>
                <w:rtl/>
              </w:rPr>
              <w:t>2-</w:t>
            </w:r>
            <w:r w:rsidRPr="00710636">
              <w:rPr>
                <w:rFonts w:hint="cs"/>
                <w:sz w:val="28"/>
                <w:szCs w:val="28"/>
                <w:rtl/>
              </w:rPr>
              <w:t>استراتيجيات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التدريس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المستخدمة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لتنمية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تلك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المهارات</w:t>
            </w:r>
            <w:r w:rsidRPr="00710636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FC6260" w:rsidTr="002B5FED">
        <w:trPr>
          <w:trHeight w:val="647"/>
        </w:trPr>
        <w:tc>
          <w:tcPr>
            <w:tcW w:w="9387" w:type="dxa"/>
            <w:gridSpan w:val="8"/>
          </w:tcPr>
          <w:p w:rsidR="00F57337" w:rsidRPr="00710636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10636">
              <w:rPr>
                <w:sz w:val="28"/>
                <w:szCs w:val="28"/>
                <w:rtl/>
              </w:rPr>
              <w:t>3-</w:t>
            </w:r>
            <w:r w:rsidRPr="00710636">
              <w:rPr>
                <w:rFonts w:hint="cs"/>
                <w:sz w:val="28"/>
                <w:szCs w:val="28"/>
                <w:rtl/>
              </w:rPr>
              <w:t>طرق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تقويم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المهارات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الحركية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النفسية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لدى</w:t>
            </w:r>
            <w:r w:rsidRPr="00710636">
              <w:rPr>
                <w:sz w:val="28"/>
                <w:szCs w:val="28"/>
                <w:rtl/>
              </w:rPr>
              <w:t xml:space="preserve"> </w:t>
            </w:r>
            <w:r w:rsidRPr="00710636">
              <w:rPr>
                <w:rFonts w:hint="cs"/>
                <w:sz w:val="28"/>
                <w:szCs w:val="28"/>
                <w:rtl/>
              </w:rPr>
              <w:t>الطلاب</w:t>
            </w:r>
            <w:r w:rsidRPr="00710636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FC6260" w:rsidTr="002B5FED">
        <w:tblPrEx>
          <w:tblLook w:val="0000"/>
        </w:tblPrEx>
        <w:tc>
          <w:tcPr>
            <w:tcW w:w="9387" w:type="dxa"/>
            <w:gridSpan w:val="8"/>
          </w:tcPr>
          <w:p w:rsidR="00F57337" w:rsidRPr="00FC6260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57337" w:rsidRPr="00FC6260" w:rsidTr="002B5FED">
        <w:tblPrEx>
          <w:tblLook w:val="0000"/>
        </w:tblPrEx>
        <w:tc>
          <w:tcPr>
            <w:tcW w:w="1414" w:type="dxa"/>
          </w:tcPr>
          <w:p w:rsidR="00F57337" w:rsidRPr="00FC6260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4886" w:type="dxa"/>
            <w:gridSpan w:val="4"/>
          </w:tcPr>
          <w:p w:rsidR="00F57337" w:rsidRPr="00FC6260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594" w:type="dxa"/>
            <w:gridSpan w:val="2"/>
          </w:tcPr>
          <w:p w:rsidR="00F57337" w:rsidRPr="00FC6260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493" w:type="dxa"/>
          </w:tcPr>
          <w:p w:rsidR="00F57337" w:rsidRPr="00FC6260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F57337" w:rsidRPr="00FC6260" w:rsidTr="002B5FED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8031FB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886" w:type="dxa"/>
            <w:gridSpan w:val="4"/>
          </w:tcPr>
          <w:p w:rsidR="00F57337" w:rsidRPr="008031FB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الاختبار الفصلي الأول</w:t>
            </w:r>
          </w:p>
        </w:tc>
        <w:tc>
          <w:tcPr>
            <w:tcW w:w="1594" w:type="dxa"/>
            <w:gridSpan w:val="2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493" w:type="dxa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F57337" w:rsidRPr="00FC6260" w:rsidTr="002B5FED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8031FB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886" w:type="dxa"/>
            <w:gridSpan w:val="4"/>
          </w:tcPr>
          <w:p w:rsidR="00F57337" w:rsidRPr="008031FB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الاختبار الفصلي الثاني</w:t>
            </w:r>
          </w:p>
        </w:tc>
        <w:tc>
          <w:tcPr>
            <w:tcW w:w="1594" w:type="dxa"/>
            <w:gridSpan w:val="2"/>
          </w:tcPr>
          <w:p w:rsidR="00F57337" w:rsidRPr="008031FB" w:rsidRDefault="0003763F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493" w:type="dxa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F57337" w:rsidRPr="00FC6260" w:rsidTr="002B5FED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8031FB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886" w:type="dxa"/>
            <w:gridSpan w:val="4"/>
          </w:tcPr>
          <w:p w:rsidR="00F57337" w:rsidRPr="008031FB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594" w:type="dxa"/>
            <w:gridSpan w:val="2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493" w:type="dxa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50%</w:t>
            </w:r>
          </w:p>
        </w:tc>
      </w:tr>
      <w:tr w:rsidR="00F57337" w:rsidRPr="00FC6260" w:rsidTr="002B5FED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8031FB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886" w:type="dxa"/>
            <w:gridSpan w:val="4"/>
          </w:tcPr>
          <w:p w:rsidR="00F57337" w:rsidRPr="008031FB" w:rsidRDefault="00F57337" w:rsidP="00C44228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أعمال تحريرية وبحثية</w:t>
            </w:r>
          </w:p>
        </w:tc>
        <w:tc>
          <w:tcPr>
            <w:tcW w:w="1594" w:type="dxa"/>
            <w:gridSpan w:val="2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خلال الفصل</w:t>
            </w:r>
          </w:p>
        </w:tc>
        <w:tc>
          <w:tcPr>
            <w:tcW w:w="1493" w:type="dxa"/>
          </w:tcPr>
          <w:p w:rsidR="00F57337" w:rsidRPr="008031FB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F57337" w:rsidRPr="00FC6260" w:rsidTr="002B5FED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8031FB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4886" w:type="dxa"/>
            <w:gridSpan w:val="4"/>
          </w:tcPr>
          <w:p w:rsidR="00F57337" w:rsidRPr="008031FB" w:rsidRDefault="00F57337" w:rsidP="00C44228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594" w:type="dxa"/>
            <w:gridSpan w:val="2"/>
          </w:tcPr>
          <w:p w:rsidR="00F57337" w:rsidRPr="008031FB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1493" w:type="dxa"/>
          </w:tcPr>
          <w:p w:rsidR="00F57337" w:rsidRPr="008031FB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8031FB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F57337" w:rsidRPr="006D3DAB" w:rsidRDefault="00F57337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F57337" w:rsidRPr="00FC6260" w:rsidTr="00E81F1B">
        <w:tc>
          <w:tcPr>
            <w:tcW w:w="8694" w:type="dxa"/>
          </w:tcPr>
          <w:p w:rsidR="00F57337" w:rsidRPr="00FC6260" w:rsidRDefault="00F57337" w:rsidP="00C4422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1- 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F57337" w:rsidRPr="00A06F59" w:rsidRDefault="00F57337" w:rsidP="000376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_ الساعات المكتبية بواقع </w:t>
            </w:r>
            <w:r w:rsidR="0003763F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ساعتين</w:t>
            </w:r>
            <w:r w:rsidR="006D085D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.</w:t>
            </w:r>
          </w:p>
          <w:p w:rsidR="00F57337" w:rsidRPr="00FC6260" w:rsidRDefault="00F57337" w:rsidP="00C4422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031FB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مشاركة عضو هيئة التدريس في أسبوع الإرشاد الأكاديمي في بداية كل فصل دراسي</w:t>
            </w:r>
            <w:r w:rsidRPr="008031FB">
              <w:rPr>
                <w:rtl/>
                <w:lang w:eastAsia="ko-KR"/>
              </w:rPr>
              <w:t> </w:t>
            </w:r>
            <w:r w:rsidR="006D085D">
              <w:rPr>
                <w:rFonts w:hint="cs"/>
                <w:rtl/>
                <w:lang w:eastAsia="ko-KR"/>
              </w:rPr>
              <w:t>.</w:t>
            </w:r>
            <w:r w:rsidRPr="008031FB">
              <w:rPr>
                <w:rtl/>
                <w:lang w:eastAsia="ko-KR"/>
              </w:rPr>
              <w:t xml:space="preserve">  </w:t>
            </w:r>
          </w:p>
        </w:tc>
      </w:tr>
    </w:tbl>
    <w:p w:rsidR="00F57337" w:rsidRPr="006D3DAB" w:rsidRDefault="00F57337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3862BD" w:rsidRDefault="003862BD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نظرية العقد دراسة مقارنة </w:t>
            </w:r>
            <w:proofErr w:type="spellStart"/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بأجكام</w:t>
            </w:r>
            <w:proofErr w:type="spellEnd"/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الشريعة الإسلامية </w:t>
            </w:r>
            <w:proofErr w:type="spellStart"/>
            <w:r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–</w:t>
            </w:r>
            <w:proofErr w:type="spellEnd"/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الدكتور محمود المظفر  .</w:t>
            </w:r>
          </w:p>
          <w:p w:rsidR="002B5FED" w:rsidRPr="003862BD" w:rsidRDefault="003862BD" w:rsidP="002B5FED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النظرية العامة للالتزامات في القانون المدني اليمني  ( المعاملات الشرعية ) </w:t>
            </w:r>
            <w:r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–</w:t>
            </w:r>
            <w:r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الدكتور محمد حسين الشام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F57337" w:rsidRDefault="00F57337" w:rsidP="007106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 w:rsidR="003862BD" w:rsidRPr="00451233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الوجيز في النظرية العامة للالتزام </w:t>
            </w:r>
            <w:r w:rsidR="003862BD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3862BD" w:rsidRPr="00451233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>للدكتور عبد الرزاق أحمد السنهوري</w:t>
            </w:r>
            <w:r w:rsidR="003862BD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-</w:t>
            </w:r>
            <w:r w:rsidR="003862BD" w:rsidRPr="00451233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تنقيح المست</w:t>
            </w:r>
            <w:r w:rsidR="003862BD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شار أحمد مدحت </w:t>
            </w:r>
            <w:proofErr w:type="spellStart"/>
            <w:r w:rsidR="003862BD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>المراغي</w:t>
            </w:r>
            <w:proofErr w:type="spellEnd"/>
          </w:p>
          <w:p w:rsidR="003862BD" w:rsidRDefault="003862BD" w:rsidP="007106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451233">
              <w:rPr>
                <w:rFonts w:ascii="Traditional Arabic" w:hAnsi="Traditional Arabic" w:cs="Arabic Transparent" w:hint="cs"/>
                <w:b/>
                <w:bCs/>
                <w:color w:val="FF0000"/>
                <w:sz w:val="28"/>
                <w:szCs w:val="28"/>
                <w:rtl/>
              </w:rPr>
              <w:t xml:space="preserve"> مصادر الالتزام في القانون المدني الأردني دراسة مقارنة بالفقه الإسلامي ___ الدكتور أنور سلطان</w:t>
            </w:r>
          </w:p>
          <w:p w:rsidR="003862BD" w:rsidRPr="00710636" w:rsidRDefault="003862BD" w:rsidP="007106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المدخل الفقهي العام </w:t>
            </w:r>
            <w:proofErr w:type="spellStart"/>
            <w:r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–</w:t>
            </w:r>
            <w:proofErr w:type="spellEnd"/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مصطفى أحمد </w:t>
            </w:r>
            <w:proofErr w:type="spellStart"/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الزرقا</w:t>
            </w:r>
            <w:proofErr w:type="spellEnd"/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.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3862BD" w:rsidRDefault="00F57337" w:rsidP="003862BD">
            <w:pPr>
              <w:spacing w:before="100" w:beforeAutospacing="1" w:after="100" w:afterAutospacing="1"/>
              <w:jc w:val="both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A06F59">
              <w:rPr>
                <w:rFonts w:ascii="Arial" w:hAnsi="Arial" w:cs="Simplified Arabic"/>
                <w:color w:val="FF0000"/>
                <w:sz w:val="28"/>
                <w:szCs w:val="28"/>
                <w:lang w:bidi="ar-EG"/>
              </w:rPr>
              <w:t xml:space="preserve">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</w:t>
            </w:r>
            <w:r w:rsidR="00000516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الملكية ونظرية العقد في الشريعة الإسلامية </w:t>
            </w:r>
            <w:r w:rsidR="00000516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–</w:t>
            </w:r>
            <w:r w:rsidR="00000516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لمحمد أبو زهرة .</w:t>
            </w:r>
          </w:p>
          <w:p w:rsidR="00BB5130" w:rsidRDefault="00BB5130" w:rsidP="003862BD">
            <w:pPr>
              <w:spacing w:before="100" w:beforeAutospacing="1" w:after="100" w:afterAutospacing="1"/>
              <w:jc w:val="both"/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نظرية الالتزام في الشريعة الإسلامية والتشريعات الحديثة </w:t>
            </w:r>
            <w:r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–</w:t>
            </w: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د عبد الناصر العطار .</w:t>
            </w:r>
          </w:p>
          <w:p w:rsidR="00000516" w:rsidRDefault="00000516" w:rsidP="003862BD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مصادر الحق في الفقه الإسلامي </w:t>
            </w:r>
            <w:r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–</w:t>
            </w:r>
            <w:r w:rsidR="00BB5130"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عبد الرزاق السنهوري .</w:t>
            </w:r>
          </w:p>
          <w:p w:rsidR="00000516" w:rsidRDefault="00000516" w:rsidP="003862BD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- مجلة الأحكام العدلية 0</w:t>
            </w:r>
          </w:p>
          <w:p w:rsidR="00000516" w:rsidRDefault="00000516" w:rsidP="003862BD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ضوابط العقود في الفقه الإسلامي </w:t>
            </w:r>
            <w:r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>–</w:t>
            </w: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عبد الحميد محمود البعلي .</w:t>
            </w:r>
          </w:p>
          <w:p w:rsidR="00F57337" w:rsidRPr="00A06F59" w:rsidRDefault="00BB5130" w:rsidP="002B5FED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- موسوعة الأنظمة السعودية .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A06F59" w:rsidRDefault="00F57337" w:rsidP="00A06F59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الإنترنت...الخ: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الموقع الإلكتروني لهيئة الخبراء بمجلس الوزراء في المملكة العربية السعودية.</w:t>
            </w:r>
          </w:p>
          <w:p w:rsidR="006D085D" w:rsidRPr="00A06F59" w:rsidRDefault="00F57337" w:rsidP="002B5F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الموقع الإلكتروني لمجلس الشورى في المملكة العربية السعودية.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8031FB">
              <w:rPr>
                <w:rFonts w:ascii="AL-Mohanad Bold" w:hAnsi="AL-Mohanad Bold" w:cs="Times New Roman"/>
                <w:b/>
                <w:bCs/>
                <w:color w:val="000080"/>
                <w:sz w:val="28"/>
                <w:szCs w:val="28"/>
                <w:rtl/>
                <w:lang w:eastAsia="ko-KR"/>
              </w:rPr>
              <w:t xml:space="preserve">-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يلزم قاعتان دراسيتان أو أكثر تستوعب الواحدة منها على الأقل 60 طالب في ضوء الوضع الحالي للكلية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يلزم توافر عدد 1 جهاز كمبيوتر في كل قاعة</w:t>
            </w:r>
          </w:p>
          <w:p w:rsidR="00F57337" w:rsidRPr="00A06F59" w:rsidRDefault="00F57337" w:rsidP="002B5F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يلزم توافر عدد 1 جهاز </w:t>
            </w:r>
            <w:proofErr w:type="spellStart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داتا</w:t>
            </w:r>
            <w:proofErr w:type="spellEnd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شو</w:t>
            </w:r>
            <w:proofErr w:type="spellEnd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في كل قاعة- </w:t>
            </w:r>
          </w:p>
        </w:tc>
      </w:tr>
    </w:tbl>
    <w:p w:rsidR="00F57337" w:rsidRPr="00103CE1" w:rsidRDefault="00F57337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000516" w:rsidRPr="00000516" w:rsidRDefault="00F57337" w:rsidP="00E779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يلزم قاعتان دراسيتان أو أكثر تستوعب الواحدة منها على الأقل 60 طالب </w:t>
            </w:r>
            <w:r w:rsidR="00E7791C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. 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2B5FED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1-المباني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المحاضرات،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المختبرات،...الخ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F57337" w:rsidRPr="00FC6260" w:rsidTr="00C44228">
        <w:tc>
          <w:tcPr>
            <w:tcW w:w="9356" w:type="dxa"/>
          </w:tcPr>
          <w:p w:rsidR="00F57337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2-مصادر الحاسب الآلي:</w:t>
            </w:r>
          </w:p>
          <w:p w:rsidR="00F57337" w:rsidRPr="00A06F59" w:rsidRDefault="00F57337" w:rsidP="006D08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عدد </w:t>
            </w:r>
            <w:r w:rsidR="006D085D"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جهاز حاسب آلي محمول .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إلى تجهيزات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مخبرية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ة,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أذكرها،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أو أرفق قائمة بها):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طابعة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مركزية </w:t>
            </w:r>
            <w:proofErr w:type="spellStart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سكانر</w:t>
            </w:r>
            <w:proofErr w:type="spellEnd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آلة تصوير مركزية</w:t>
            </w:r>
          </w:p>
        </w:tc>
      </w:tr>
    </w:tbl>
    <w:p w:rsidR="00F57337" w:rsidRPr="00FC6260" w:rsidRDefault="00F57337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         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الاختبارات الفصلية والنهائية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الاستبيانات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الأبحاث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التدريس من قبل المدرس أو القسم :</w:t>
            </w:r>
          </w:p>
          <w:p w:rsidR="00F57337" w:rsidRPr="00A06F59" w:rsidRDefault="00BB5130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Arial" w:hAnsi="Arial" w:cs="Simplified Arabic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           - </w:t>
            </w:r>
            <w:r w:rsidR="00F57337"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تقييم القسم السنوي</w:t>
            </w:r>
          </w:p>
          <w:p w:rsidR="00F57337" w:rsidRPr="00A06F59" w:rsidRDefault="00F57337" w:rsidP="00DD79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استبيانات الجامعة والكلية والقسم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المراجعة الدورية الداخلية للمقرر من قبل لجان التطوير بالكلية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المراجعة الخارجية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FC6260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8031FB">
              <w:rPr>
                <w:rFonts w:ascii="AL-Mohanad Bold" w:hAnsi="AL-Mohanad Bold" w:cs="Times New Roman"/>
                <w:b/>
                <w:bCs/>
                <w:color w:val="000080"/>
                <w:sz w:val="28"/>
                <w:szCs w:val="28"/>
                <w:rtl/>
                <w:lang w:eastAsia="ko-KR"/>
              </w:rPr>
              <w:t xml:space="preserve">          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-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إتباع توجيهات إدارة وأعضاء القسم حول تدريس المقرر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الأخذ بتوصيات لجان المراجعة الداخلية والخارجية حول تدريس المقرر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الأخذ بالملاحظات الموضوعية للطلاب المستفيدين حول محتوى المقرر وطرق تدريسه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            - إقامة ورش العمل لاستعراض سبل تطوير المقرر</w:t>
            </w:r>
          </w:p>
        </w:tc>
      </w:tr>
      <w:tr w:rsidR="00F57337" w:rsidRPr="00FC6260" w:rsidTr="00C44228">
        <w:trPr>
          <w:trHeight w:val="1608"/>
        </w:trPr>
        <w:tc>
          <w:tcPr>
            <w:tcW w:w="9356" w:type="dxa"/>
          </w:tcPr>
          <w:p w:rsidR="00F57337" w:rsidRPr="00103CE1" w:rsidRDefault="00F57337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 ( مثل: تدقيق تصحيح عينة من 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مع طاقم تدريس من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مؤسسة أخرى):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تشكيل لجان فحص مستقلة من قبل القسم لا يشارك فيها أستاذ المادة لفحص كراسات الطلاب الذين يبدون شكوى ما من الاختبار أو عملية التصحيح أو تقييم الدرجات.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Default="00F57337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لتطويرها: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المقارنة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بين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المقرر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المطروح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من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قبل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الكلية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مع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المعتمد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من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قبل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أقسام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علمية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مشابهة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بالجامعات</w:t>
            </w:r>
            <w:r w:rsidRPr="00A06F59">
              <w:rPr>
                <w:rFonts w:ascii="AL-Mohanad Bold" w:hAnsi="AL-Mohanad Bold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  <w:r w:rsidRPr="00A06F59">
              <w:rPr>
                <w:rFonts w:ascii="AL-Mohanad Bold" w:hAnsi="AL-Mohanad Bold" w:cs="Simplified Arabic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الأخرى</w:t>
            </w:r>
          </w:p>
          <w:p w:rsidR="00F57337" w:rsidRPr="00A06F59" w:rsidRDefault="00F57337" w:rsidP="00A06F5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- مراجعة </w:t>
            </w:r>
            <w:r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توصيف </w:t>
            </w: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المقرر بشكل دوري من قبل لجان التطوير بالكلية وأساتذة خارجيين.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تحديث مصادر التعلم للتأكد من مواكبتها لما يستجد في مجال التخصص.</w:t>
            </w:r>
          </w:p>
          <w:p w:rsidR="00F57337" w:rsidRPr="00A06F59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عمل لقاءات دورية مع عينة من الطلاب لاستطلاع أرائهم حول المقرر.</w:t>
            </w:r>
          </w:p>
          <w:p w:rsidR="00F57337" w:rsidRPr="00710636" w:rsidRDefault="00F57337" w:rsidP="00710636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A06F59">
              <w:rPr>
                <w:rFonts w:ascii="Arial" w:hAnsi="Arial" w:cs="Simplified Arabic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- الاستفادة من الإحصاءات التي تستخلص من نتائج الطلاب النهائية في تطوير المقرر.</w:t>
            </w:r>
          </w:p>
        </w:tc>
      </w:tr>
    </w:tbl>
    <w:p w:rsidR="00F57337" w:rsidRPr="00FC6260" w:rsidRDefault="00F57337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sectPr w:rsidR="00F57337" w:rsidRPr="00FC6260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B9" w:rsidRDefault="006905B9" w:rsidP="00314301">
      <w:pPr>
        <w:spacing w:after="0" w:line="240" w:lineRule="auto"/>
      </w:pPr>
      <w:r>
        <w:separator/>
      </w:r>
    </w:p>
  </w:endnote>
  <w:endnote w:type="continuationSeparator" w:id="0">
    <w:p w:rsidR="006905B9" w:rsidRDefault="006905B9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CS  Morgan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26" w:rsidRDefault="00973657">
    <w:pPr>
      <w:pStyle w:val="a3"/>
      <w:jc w:val="right"/>
    </w:pPr>
    <w:fldSimple w:instr=" PAGE   \* MERGEFORMAT ">
      <w:r w:rsidR="00730B69">
        <w:rPr>
          <w:noProof/>
          <w:rtl/>
        </w:rPr>
        <w:t>3</w:t>
      </w:r>
    </w:fldSimple>
  </w:p>
  <w:p w:rsidR="00327126" w:rsidRDefault="003271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B9" w:rsidRDefault="006905B9" w:rsidP="00314301">
      <w:pPr>
        <w:spacing w:after="0" w:line="240" w:lineRule="auto"/>
      </w:pPr>
      <w:r>
        <w:separator/>
      </w:r>
    </w:p>
  </w:footnote>
  <w:footnote w:type="continuationSeparator" w:id="0">
    <w:p w:rsidR="006905B9" w:rsidRDefault="006905B9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>
    <w:nsid w:val="00171B6E"/>
    <w:multiLevelType w:val="hybridMultilevel"/>
    <w:tmpl w:val="F66643AC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4CA6"/>
    <w:multiLevelType w:val="hybridMultilevel"/>
    <w:tmpl w:val="2DB01422"/>
    <w:lvl w:ilvl="0" w:tplc="AC70BF2A">
      <w:start w:val="10"/>
      <w:numFmt w:val="decimal"/>
      <w:lvlText w:val="%1"/>
      <w:lvlJc w:val="left"/>
      <w:pPr>
        <w:ind w:left="720" w:hanging="360"/>
      </w:pPr>
      <w:rPr>
        <w:rFonts w:ascii="Arial" w:eastAsia="Times New Roman" w:hAnsi="Arial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2DBD"/>
    <w:multiLevelType w:val="hybridMultilevel"/>
    <w:tmpl w:val="C496311A"/>
    <w:lvl w:ilvl="0" w:tplc="479EE83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252DB"/>
    <w:multiLevelType w:val="hybridMultilevel"/>
    <w:tmpl w:val="7D6C1C98"/>
    <w:lvl w:ilvl="0" w:tplc="13DC3A64">
      <w:start w:val="1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3262"/>
    <w:multiLevelType w:val="hybridMultilevel"/>
    <w:tmpl w:val="4C249594"/>
    <w:lvl w:ilvl="0" w:tplc="C1046006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40188"/>
    <w:multiLevelType w:val="hybridMultilevel"/>
    <w:tmpl w:val="F180666E"/>
    <w:lvl w:ilvl="0" w:tplc="4CD4B57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21F61668"/>
    <w:multiLevelType w:val="hybridMultilevel"/>
    <w:tmpl w:val="1728B126"/>
    <w:lvl w:ilvl="0" w:tplc="0C36DF1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E7FDD"/>
    <w:multiLevelType w:val="hybridMultilevel"/>
    <w:tmpl w:val="1EF62574"/>
    <w:lvl w:ilvl="0" w:tplc="1F98592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64C1"/>
    <w:multiLevelType w:val="hybridMultilevel"/>
    <w:tmpl w:val="5DA4BBB8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E1C3E9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AL-Mohanad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D4A90"/>
    <w:multiLevelType w:val="hybridMultilevel"/>
    <w:tmpl w:val="5240B7E6"/>
    <w:lvl w:ilvl="0" w:tplc="F824155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72501"/>
    <w:multiLevelType w:val="hybridMultilevel"/>
    <w:tmpl w:val="B12674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5B00C1"/>
    <w:multiLevelType w:val="hybridMultilevel"/>
    <w:tmpl w:val="512C7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00516"/>
    <w:rsid w:val="0002201D"/>
    <w:rsid w:val="00025D43"/>
    <w:rsid w:val="0003763F"/>
    <w:rsid w:val="0007044D"/>
    <w:rsid w:val="00073E85"/>
    <w:rsid w:val="00096169"/>
    <w:rsid w:val="000A49DD"/>
    <w:rsid w:val="000C0F9E"/>
    <w:rsid w:val="000D15C2"/>
    <w:rsid w:val="000D653A"/>
    <w:rsid w:val="000F78AA"/>
    <w:rsid w:val="00103CE1"/>
    <w:rsid w:val="00104C18"/>
    <w:rsid w:val="00117892"/>
    <w:rsid w:val="00126D84"/>
    <w:rsid w:val="0014534D"/>
    <w:rsid w:val="00174F6F"/>
    <w:rsid w:val="00183139"/>
    <w:rsid w:val="001D701C"/>
    <w:rsid w:val="002027BF"/>
    <w:rsid w:val="002157BE"/>
    <w:rsid w:val="00246A0D"/>
    <w:rsid w:val="0025041F"/>
    <w:rsid w:val="00275A65"/>
    <w:rsid w:val="002914D6"/>
    <w:rsid w:val="00293F9E"/>
    <w:rsid w:val="002B5FED"/>
    <w:rsid w:val="002C68E3"/>
    <w:rsid w:val="002E2BDF"/>
    <w:rsid w:val="00310B2A"/>
    <w:rsid w:val="003110B8"/>
    <w:rsid w:val="00314301"/>
    <w:rsid w:val="00327126"/>
    <w:rsid w:val="003862BD"/>
    <w:rsid w:val="003A4F7C"/>
    <w:rsid w:val="003C4E58"/>
    <w:rsid w:val="004001C4"/>
    <w:rsid w:val="00416C0F"/>
    <w:rsid w:val="004246C4"/>
    <w:rsid w:val="004971D9"/>
    <w:rsid w:val="004B42CD"/>
    <w:rsid w:val="004B5B96"/>
    <w:rsid w:val="004D65EA"/>
    <w:rsid w:val="004F4ACF"/>
    <w:rsid w:val="00536B68"/>
    <w:rsid w:val="005A6F02"/>
    <w:rsid w:val="005D2EB0"/>
    <w:rsid w:val="005E34D7"/>
    <w:rsid w:val="005E7C16"/>
    <w:rsid w:val="005F736B"/>
    <w:rsid w:val="00614CB5"/>
    <w:rsid w:val="006239B5"/>
    <w:rsid w:val="00637202"/>
    <w:rsid w:val="00640EC2"/>
    <w:rsid w:val="006664F0"/>
    <w:rsid w:val="00675EBC"/>
    <w:rsid w:val="006905B9"/>
    <w:rsid w:val="006C078B"/>
    <w:rsid w:val="006C297D"/>
    <w:rsid w:val="006D085D"/>
    <w:rsid w:val="006D3DAB"/>
    <w:rsid w:val="006D6242"/>
    <w:rsid w:val="006E3242"/>
    <w:rsid w:val="006F2B28"/>
    <w:rsid w:val="00710636"/>
    <w:rsid w:val="00730B69"/>
    <w:rsid w:val="0073442A"/>
    <w:rsid w:val="007A14C8"/>
    <w:rsid w:val="007C6ABE"/>
    <w:rsid w:val="007E14D9"/>
    <w:rsid w:val="008031FB"/>
    <w:rsid w:val="0081698D"/>
    <w:rsid w:val="00825C49"/>
    <w:rsid w:val="00853071"/>
    <w:rsid w:val="0086650F"/>
    <w:rsid w:val="0087457E"/>
    <w:rsid w:val="008961F4"/>
    <w:rsid w:val="008E59EE"/>
    <w:rsid w:val="00940E0C"/>
    <w:rsid w:val="00973657"/>
    <w:rsid w:val="009A0DD5"/>
    <w:rsid w:val="009A7284"/>
    <w:rsid w:val="009D4848"/>
    <w:rsid w:val="00A062F0"/>
    <w:rsid w:val="00A06F59"/>
    <w:rsid w:val="00A90A7D"/>
    <w:rsid w:val="00AC67CE"/>
    <w:rsid w:val="00AE7398"/>
    <w:rsid w:val="00B128EB"/>
    <w:rsid w:val="00B2076F"/>
    <w:rsid w:val="00B3521D"/>
    <w:rsid w:val="00B5443A"/>
    <w:rsid w:val="00B957C7"/>
    <w:rsid w:val="00BA0E03"/>
    <w:rsid w:val="00BB5130"/>
    <w:rsid w:val="00BB5725"/>
    <w:rsid w:val="00BD58A8"/>
    <w:rsid w:val="00C078E7"/>
    <w:rsid w:val="00C15B64"/>
    <w:rsid w:val="00C44228"/>
    <w:rsid w:val="00C572CF"/>
    <w:rsid w:val="00CC5395"/>
    <w:rsid w:val="00CC7696"/>
    <w:rsid w:val="00D0162C"/>
    <w:rsid w:val="00D03B66"/>
    <w:rsid w:val="00D2098E"/>
    <w:rsid w:val="00D2577D"/>
    <w:rsid w:val="00D27A6F"/>
    <w:rsid w:val="00DA7727"/>
    <w:rsid w:val="00DB1AFB"/>
    <w:rsid w:val="00DD5579"/>
    <w:rsid w:val="00DD754C"/>
    <w:rsid w:val="00DD7966"/>
    <w:rsid w:val="00DE24A1"/>
    <w:rsid w:val="00E4368D"/>
    <w:rsid w:val="00E7791C"/>
    <w:rsid w:val="00E81F1B"/>
    <w:rsid w:val="00E833A4"/>
    <w:rsid w:val="00E9315B"/>
    <w:rsid w:val="00ED5040"/>
    <w:rsid w:val="00F57337"/>
    <w:rsid w:val="00FB5E44"/>
    <w:rsid w:val="00FC6260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  <w:spacing w:after="200" w:line="276" w:lineRule="auto"/>
    </w:pPr>
  </w:style>
  <w:style w:type="paragraph" w:styleId="5">
    <w:name w:val="heading 5"/>
    <w:basedOn w:val="a"/>
    <w:next w:val="a"/>
    <w:link w:val="5Char"/>
    <w:uiPriority w:val="99"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locked/>
    <w:rsid w:val="00E81F1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locked/>
    <w:rsid w:val="00E81F1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81F1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locked/>
    <w:rsid w:val="00E81F1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semiHidden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locked/>
    <w:rsid w:val="00E81F1B"/>
    <w:rPr>
      <w:rFonts w:ascii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locked/>
    <w:rsid w:val="00314301"/>
    <w:rPr>
      <w:rFonts w:ascii="Calibri" w:hAnsi="Calibri" w:cs="Arial"/>
    </w:rPr>
  </w:style>
  <w:style w:type="paragraph" w:styleId="a5">
    <w:name w:val="Balloon Text"/>
    <w:basedOn w:val="a"/>
    <w:link w:val="Char1"/>
    <w:uiPriority w:val="99"/>
    <w:semiHidden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E83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53A"/>
    <w:pPr>
      <w:ind w:left="720"/>
      <w:contextualSpacing/>
    </w:pPr>
  </w:style>
  <w:style w:type="paragraph" w:customStyle="1" w:styleId="1">
    <w:name w:val="سرد الفقرات1"/>
    <w:basedOn w:val="a"/>
    <w:uiPriority w:val="34"/>
    <w:qFormat/>
    <w:rsid w:val="004B42C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6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2311-75CD-4C19-BCE3-6FBCF5D5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2</cp:revision>
  <cp:lastPrinted>2011-06-05T08:20:00Z</cp:lastPrinted>
  <dcterms:created xsi:type="dcterms:W3CDTF">2014-05-27T04:28:00Z</dcterms:created>
  <dcterms:modified xsi:type="dcterms:W3CDTF">2014-05-27T04:28:00Z</dcterms:modified>
</cp:coreProperties>
</file>