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21" w:rsidRDefault="00627521" w:rsidP="0062752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المملكة العربية السعودية</w:t>
      </w: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المجلس الأعلى للتعليم</w:t>
      </w: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jc w:val="center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sz w:val="36"/>
          <w:szCs w:val="36"/>
          <w:rtl/>
        </w:rPr>
        <w:t>الهيئة الوطنية للتقويم والاعتماد الأكاديمي</w:t>
      </w:r>
    </w:p>
    <w:p w:rsidR="00627521" w:rsidRDefault="00627521" w:rsidP="00627521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jc w:val="center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sz w:val="36"/>
          <w:szCs w:val="36"/>
          <w:rtl/>
        </w:rPr>
        <w:t>توصيف المقرر</w:t>
      </w: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  <w:r>
        <w:rPr>
          <w:rFonts w:cs="Simplified Arabic"/>
          <w:sz w:val="28"/>
          <w:szCs w:val="28"/>
          <w:rtl/>
        </w:rPr>
        <w:br w:type="page"/>
      </w:r>
    </w:p>
    <w:p w:rsidR="00627521" w:rsidRDefault="00627521" w:rsidP="0062752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  <w:r>
        <w:rPr>
          <w:rFonts w:ascii="Arial" w:hAnsi="Arial" w:cs="AL-Mohanad Bold" w:hint="cs"/>
          <w:b/>
          <w:bCs/>
          <w:sz w:val="36"/>
          <w:szCs w:val="36"/>
          <w:rtl/>
        </w:rPr>
        <w:lastRenderedPageBreak/>
        <w:t>نموذج توصيف المقرر</w:t>
      </w:r>
    </w:p>
    <w:p w:rsidR="00627521" w:rsidRDefault="00627521" w:rsidP="00627521">
      <w:pPr>
        <w:bidi/>
        <w:jc w:val="center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center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المؤسسة التعليمية: جامعة أم القرى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الكلية/ الدراسات القضائية والأنظمة.    القسم/ الدراسات القضائية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أ ) تحديد المقرر والمعلومات العامة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8F0C94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1– اسم المقرر و رمزه: دراسة في آيات الأحكام </w:t>
            </w:r>
            <w:r w:rsidR="008F0C94">
              <w:rPr>
                <w:rFonts w:ascii="Arial" w:hAnsi="Arial" w:cs="AL-Mohanad Bold" w:hint="cs"/>
                <w:sz w:val="28"/>
                <w:szCs w:val="28"/>
                <w:rtl/>
              </w:rPr>
              <w:t>103411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2–  الساعات المعتمدة:  ثلاث ساعات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3– البرنامج أو البرامج التي يتم تقديم المقرر ضمنها:  بكالوريوس دراسات قضائية</w:t>
            </w:r>
          </w:p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4- اسم عضو هيئة التدريس المسئول عن تدريس  المقرر: مشعل بن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عوّاض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السلمي 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5- المستوى أو السنة التي سيتم تقديم هذه المقرر في</w:t>
            </w:r>
            <w:r w:rsidR="00C57E05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ه: </w:t>
            </w:r>
            <w:r w:rsidR="00C93E3F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المستوى الخامس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7E5929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6- المتطلبات المسبقة لهذه المقرر(إن وجدت): </w:t>
            </w:r>
            <w:r w:rsidR="00C93E3F">
              <w:rPr>
                <w:rFonts w:ascii="Arial" w:hAnsi="Arial" w:cs="AL-Mohanad Bold" w:hint="cs"/>
                <w:sz w:val="28"/>
                <w:szCs w:val="28"/>
                <w:rtl/>
              </w:rPr>
              <w:t>103</w:t>
            </w:r>
            <w:r w:rsidR="007E5929">
              <w:rPr>
                <w:rFonts w:ascii="Arial" w:hAnsi="Arial" w:cs="AL-Mohanad Bold" w:hint="cs"/>
                <w:sz w:val="28"/>
                <w:szCs w:val="28"/>
                <w:rtl/>
              </w:rPr>
              <w:t>311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7- المتطلبات المصاحبة لهذه المقرر(إن وجدت):  لا يوجد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8- مكان تدريس المقرر إن لم يكن في المقر الرئيسي للمؤسسة التعليمية: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ب ) الأهداف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FB7BB7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وصف موجز لنتائج التعلم الأساسية للطلبة المسجلين في هذا المقرر:</w:t>
            </w:r>
          </w:p>
          <w:p w:rsidR="00627521" w:rsidRDefault="00627521" w:rsidP="00FB7BB7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ربط الطلاب بآيات الأحكام في القرآن الكريم وإطلاعه على كلام العلماء الذين اعتنوا بتفسير آيات الأحكام </w:t>
            </w:r>
          </w:p>
          <w:p w:rsidR="00627521" w:rsidRDefault="00627521" w:rsidP="00FB7BB7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تعويد الطالب على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اتباع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الدليل , وصقل ملكته الفقهية من خلال توثيق صلته بنصوص الوحي .</w:t>
            </w:r>
          </w:p>
          <w:p w:rsidR="00627521" w:rsidRDefault="00627521" w:rsidP="00FB7BB7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تزويد الطالب برصيد علمي من نصوص آيات الأحكام , يكون معيناً له على أداء دوره في التعليم والدعوة إلى الله واستنباط الأحكام منها .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2-  صف باختصار أية خطط  يتم تنفيذها في الوقت الراهن من أجل تطوير وتحسين المقرر  :</w:t>
            </w:r>
          </w:p>
          <w:p w:rsidR="00627521" w:rsidRDefault="00627521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-استخدام شبكة الإنترنت لاستخراج المسائل المعاصرة المتعلقة بموضوع المحاضرة.</w:t>
            </w:r>
          </w:p>
          <w:p w:rsidR="00627521" w:rsidRDefault="00627521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-تحضير الطلاب للدرس ومناقشة المدرس في موضوع المحاضرة.</w:t>
            </w:r>
          </w:p>
          <w:p w:rsidR="00627521" w:rsidRDefault="00627521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الرجوع إلى المكتبات الإلكترونية المعتمدة . 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ج ) وصف المقرر: (ملاحظة: يرفق الوصف العام للمقرر الموجود في النشرة أو الدليل بالقسم)</w:t>
      </w:r>
    </w:p>
    <w:tbl>
      <w:tblPr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  <w:gridCol w:w="2040"/>
        <w:gridCol w:w="3918"/>
      </w:tblGrid>
      <w:tr w:rsidR="00627521" w:rsidTr="00627521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 – المواضيع المطلوب بحثها وشمولها: العقود</w:t>
            </w:r>
          </w:p>
          <w:p w:rsidR="00627521" w:rsidRDefault="00627521">
            <w:pPr>
              <w:bidi/>
              <w:ind w:left="183" w:hanging="1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ساعات الاتصال (الإعطاء الفعلية)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4" w:rsidRPr="008F0C94" w:rsidRDefault="00627521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أولاً</w:t>
            </w:r>
            <w:r w:rsidR="00C93E3F" w:rsidRPr="00C93E3F">
              <w:rPr>
                <w:rFonts w:ascii="Arial" w:hAnsi="Arial" w:cs="AL-Mohanad Bold"/>
                <w:sz w:val="28"/>
                <w:szCs w:val="28"/>
                <w:rtl/>
              </w:rPr>
              <w:t xml:space="preserve">  :  </w:t>
            </w:r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>آيات الحــــــــدود   :</w:t>
            </w:r>
          </w:p>
          <w:p w:rsidR="008F0C94" w:rsidRPr="008F0C94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1 / حدّ القصاص : قوله تعالى :{ </w:t>
            </w:r>
            <w:proofErr w:type="spellStart"/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>ياأيّهَا</w:t>
            </w:r>
            <w:proofErr w:type="spellEnd"/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 الّذينَ آمَنُوا كُتِبَ عليْكُمُ القِصَاصُ في القَتْلَى …. تتّقُون  }  </w:t>
            </w:r>
          </w:p>
          <w:p w:rsidR="008F0C94" w:rsidRPr="008F0C94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          الآيتان (178ـ179) من سورة البقرة</w:t>
            </w:r>
          </w:p>
          <w:p w:rsidR="00627521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lastRenderedPageBreak/>
              <w:t>ب ) قوله تعالى :{ ومَنْ يقْتُلْ مُؤْمِناً مُتَعَمِّداً …. }                                    الآية (93) من سورة النساء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4" w:rsidRPr="008F0C94" w:rsidRDefault="00627521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ثانياً : </w:t>
            </w:r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حدّ الحرابة : قوله تعالى :{ إنَّمَا جَزَاءُ الّذينَ يُحَارِبُونَ اللهَ وَرَسُولَهُ …. فَإنّ اللهَ غَفُورٌ رحِيم }  </w:t>
            </w:r>
          </w:p>
          <w:p w:rsidR="00627521" w:rsidRPr="008F0C94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 الآيتان (33ـ34) من سورة المائدة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627521" w:rsidTr="00611058">
        <w:trPr>
          <w:trHeight w:val="562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4" w:rsidRPr="008F0C94" w:rsidRDefault="00C7682A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ثالثاً </w:t>
            </w:r>
            <w:r w:rsidR="00C93E3F" w:rsidRPr="00C93E3F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8F0C94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r w:rsidR="008F0C94">
              <w:rPr>
                <w:rtl/>
              </w:rPr>
              <w:t xml:space="preserve"> </w:t>
            </w:r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حدّ السّرقة : قوله تعالى :{ والسَّارِقُ والسَّارِقَةُ فَاقْطَعُوا أيْدِيَهُمَا …. فَإنَّ اللهَ غَفُورٌ رحِيم }  </w:t>
            </w:r>
          </w:p>
          <w:p w:rsidR="00627521" w:rsidRPr="008F0C94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  الآيتان (38ـ39) من سورة المائدة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Pr="00C7682A" w:rsidRDefault="00C93E3F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رابعاً :</w:t>
            </w:r>
            <w:r w:rsidRPr="00C93E3F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حدّ </w:t>
            </w:r>
            <w:proofErr w:type="spellStart"/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>الزّنا</w:t>
            </w:r>
            <w:proofErr w:type="spellEnd"/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 :  قوله تعالى :{ الزّانِيَةُ والزّانِي فاجْلِدُوا كُلَّ واحِدٍ مّنْهُمَا …. }    الآية (2) من سورة النّور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4" w:rsidRPr="008F0C94" w:rsidRDefault="00C7682A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خامساً : </w:t>
            </w:r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>حدّ القذف  :  قوله تعالى :{ والّذينَ يَرْمُونَ المُحْصَنَاتِ …. فَإنَّ اللهَ غَفُورٌ رحِيم }</w:t>
            </w:r>
          </w:p>
          <w:p w:rsidR="00627521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       الآيتان (4ـ5) من سورة النّور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4" w:rsidRPr="008F0C94" w:rsidRDefault="00C7682A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سادساً : </w:t>
            </w:r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اللّعـان : قوله تعالى :{ والّذينَ يَرْمُونَ أزْوَاجَهُم …. وأنّ اللهَ تَوّابٌ رحِيم }   </w:t>
            </w:r>
          </w:p>
          <w:p w:rsidR="00C35CFC" w:rsidRPr="008F0C94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 xml:space="preserve">     الآيات (6ـ10) من سورة النّور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94" w:rsidRPr="008F0C94" w:rsidRDefault="00C7682A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سابعاً : </w:t>
            </w:r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>حكم القتل خطأً  :</w:t>
            </w:r>
          </w:p>
          <w:p w:rsidR="00627521" w:rsidRPr="008F0C94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>قوله تعالى :{ وَمَا كَانَ لِمُؤْمِنٍ أنْ يَقْتُلَ مُؤْمِناً إلاّ خَطأً .. وَكَانَ اللهُ عَلِيماً حَكِيماً } الآية (92) من سورة النساء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4" w:rsidRPr="008F0C94" w:rsidRDefault="00C7682A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ثامناً : </w:t>
            </w:r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>أحكام المرتدين  :</w:t>
            </w:r>
          </w:p>
          <w:p w:rsidR="00627521" w:rsidRPr="008F0C94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>قوله تعالى :{ ولاَ يَزَالُونَ يُقَاتِلُونَكُمْ حَتّى يَرُدُّوكُم عنْ دِينِكُمْ إنِ اسْتَطَاعُوا …. وأولَئِكَ أصْحَابُ النَّارِ هُمْ فِيهَا خَالِدُون }                                                                       الآية (217) من سورة البقر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4" w:rsidRPr="008F0C94" w:rsidRDefault="00C35CFC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تاسعاً </w:t>
            </w:r>
            <w:r w:rsidRPr="00C35CFC">
              <w:rPr>
                <w:rFonts w:ascii="Arial" w:hAnsi="Arial" w:cs="AL-Mohanad Bold"/>
                <w:sz w:val="28"/>
                <w:szCs w:val="28"/>
                <w:rtl/>
              </w:rPr>
              <w:t xml:space="preserve"> :  </w:t>
            </w:r>
            <w:r w:rsidR="008F0C94" w:rsidRPr="008F0C94">
              <w:rPr>
                <w:rFonts w:ascii="Arial" w:hAnsi="Arial" w:cs="AL-Mohanad Bold"/>
                <w:sz w:val="28"/>
                <w:szCs w:val="28"/>
                <w:rtl/>
              </w:rPr>
              <w:t>آيات الأيمان والنّذور :</w:t>
            </w:r>
          </w:p>
          <w:p w:rsidR="008F0C94" w:rsidRPr="008F0C94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>أ ) قوله تعالى:{ ولاَ تَجْعَلُوا اللهَ عُرْضَةً لأيمَانِكُم …. واللهُ غَفُورٌ حَلِيم } الآيتان (224ـ225) من سورة البقرة</w:t>
            </w:r>
          </w:p>
          <w:p w:rsidR="00627521" w:rsidRPr="00611058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C94">
              <w:rPr>
                <w:rFonts w:ascii="Arial" w:hAnsi="Arial" w:cs="AL-Mohanad Bold"/>
                <w:sz w:val="28"/>
                <w:szCs w:val="28"/>
                <w:rtl/>
              </w:rPr>
              <w:t>ب ) قوله تعالى :{ لاَ يُؤَاخِذْكُمُ اللهُ بِاللّغْوِ في أيمَانِكُمْ …. }                  من الآية ( 89) من سورة المائدة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94" w:rsidRPr="008F0C94" w:rsidRDefault="00611058" w:rsidP="008F0C94">
            <w:pPr>
              <w:pStyle w:val="a4"/>
              <w:spacing w:line="247" w:lineRule="atLeast"/>
              <w:jc w:val="right"/>
              <w:rPr>
                <w:rFonts w:ascii="Tahoma" w:hAnsi="Tahoma" w:cs="Tahoma"/>
                <w:color w:val="333333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عاشراً : </w:t>
            </w:r>
            <w:r w:rsidR="008F0C94" w:rsidRPr="008F0C94">
              <w:rPr>
                <w:rFonts w:ascii="Arial" w:hAnsi="Arial" w:cs="Arial"/>
                <w:color w:val="333333"/>
                <w:sz w:val="28"/>
                <w:szCs w:val="28"/>
                <w:rtl/>
              </w:rPr>
              <w:t>قوله تعالى :{ وَلْيُوفُوا نُذُورَهَم …. }                                    من الآية (29) من سورة الحجّ</w:t>
            </w:r>
          </w:p>
          <w:p w:rsidR="008F0C94" w:rsidRPr="008F0C94" w:rsidRDefault="008F0C94" w:rsidP="008F0C94">
            <w:pPr>
              <w:spacing w:before="100" w:beforeAutospacing="1" w:after="100" w:afterAutospacing="1" w:line="247" w:lineRule="atLeast"/>
              <w:jc w:val="right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8F0C94">
              <w:rPr>
                <w:rFonts w:ascii="Arial" w:hAnsi="Arial" w:cs="Arial"/>
                <w:color w:val="333333"/>
                <w:sz w:val="28"/>
                <w:szCs w:val="28"/>
                <w:rtl/>
              </w:rPr>
              <w:t>د ) قوله تعالى :{ وَمَا أنْفَقْتُم مِن نًَّفَقَةٍ أوْ نَذَرْتُم مِّن نَّذْرٍ فإنّ اللهَ يَعْلَمُه …. }   الآية (270) من سورة البقرة</w:t>
            </w:r>
          </w:p>
          <w:p w:rsidR="008F0C94" w:rsidRPr="008F0C94" w:rsidRDefault="008F0C94" w:rsidP="008F0C94">
            <w:pPr>
              <w:jc w:val="right"/>
              <w:outlineLvl w:val="2"/>
              <w:rPr>
                <w:rFonts w:ascii="Tahoma" w:hAnsi="Tahoma" w:cs="Tahoma"/>
                <w:b/>
                <w:bCs/>
                <w:color w:val="333333"/>
                <w:sz w:val="27"/>
                <w:szCs w:val="27"/>
              </w:rPr>
            </w:pPr>
            <w:r w:rsidRPr="008F0C94">
              <w:rPr>
                <w:rFonts w:ascii="Arial" w:hAnsi="Arial" w:cs="Arial"/>
                <w:b/>
                <w:bCs/>
                <w:color w:val="333333"/>
                <w:sz w:val="28"/>
                <w:szCs w:val="28"/>
                <w:rtl/>
              </w:rPr>
              <w:t>هـ ) قوله تعالى :{ يُوفُونَ بِالنَّذْرِ ويخَافُونَ يَوماً كَانَ شَرُّه مُسْتَطِيراً }                   الآية (7) من سورة الإنسان</w:t>
            </w:r>
          </w:p>
          <w:p w:rsidR="008F0C94" w:rsidRPr="008F0C94" w:rsidRDefault="008F0C94" w:rsidP="008F0C94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627521" w:rsidRDefault="00627521" w:rsidP="00C35CFC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29" w:rsidRPr="007E5929" w:rsidRDefault="00611058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الحادي عشر : </w:t>
            </w:r>
            <w:r w:rsidR="007E5929">
              <w:rPr>
                <w:rFonts w:ascii="Arial" w:hAnsi="Arial" w:cs="AL-Mohanad Bold"/>
                <w:sz w:val="28"/>
                <w:szCs w:val="28"/>
                <w:rtl/>
              </w:rPr>
              <w:t xml:space="preserve">آيات الجهـــاد </w:t>
            </w:r>
          </w:p>
          <w:p w:rsidR="007E5929" w:rsidRPr="007E5929" w:rsidRDefault="007E5929" w:rsidP="007E5929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lastRenderedPageBreak/>
              <w:t>قوله تعالى :{ أُذِنَ للّذيَنَ يُقَاتَلُونَ بِأنّهُم ظُلِمُوا …. وللهِ عَاقِبَةُ الأمُور }   الآيات (39ـ41) من سورة الحجّ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>أ‌)        قوله تعالى :{ إنَّ اللهَ اشْتَرَى مِنَ المُؤْمِنِينَ أنْفُسَهُمْ وأمْوَالَهُمْ بِأنّ لهُمُ الجَنَّة …. }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>الآية (111) من سورة التوبة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ج ) قوله تعالى :{ </w:t>
            </w:r>
            <w:proofErr w:type="spellStart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>يَاأيّهَا</w:t>
            </w:r>
            <w:proofErr w:type="spellEnd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 الّذينَ آمَنُوا قَاتِلُوا الّذينَ يَلُونَكُم مِّنَ الكُفَّارِ ولْيَجِدُوا فِيكُمْ غِلْظَة …. }  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>الآية (123) من سورة التوبة</w:t>
            </w:r>
          </w:p>
          <w:p w:rsidR="00627521" w:rsidRDefault="00627521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29" w:rsidRPr="007E5929" w:rsidRDefault="00611058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الثاني عشر</w:t>
            </w:r>
            <w:r w:rsidR="00C35C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: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7E5929" w:rsidRPr="007E5929">
              <w:rPr>
                <w:rFonts w:ascii="Arial" w:hAnsi="Arial" w:cs="AL-Mohanad Bold"/>
                <w:sz w:val="28"/>
                <w:szCs w:val="28"/>
                <w:rtl/>
              </w:rPr>
              <w:t>د ) قوله تعالى :{ وأعِدُّوا لَهُم مّا اسْتَطَعْتُم مِّن قُوّة ….  }                    الآية (60) من سورة الأنفال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هـ) قوله تعالى :{ </w:t>
            </w:r>
            <w:proofErr w:type="spellStart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>ياأيّها</w:t>
            </w:r>
            <w:proofErr w:type="spellEnd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 الّذينَ آمَنُوا إذَا لَقِيتُم الّذينَ كَفَرُوا زَحْفاً …. }  الآيتان (15ـ16) من سورة الأنفال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و ) قوله تعالى :{ </w:t>
            </w:r>
            <w:proofErr w:type="spellStart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>ياأيّهَا</w:t>
            </w:r>
            <w:proofErr w:type="spellEnd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 الّذينَ آمَنُوا إذَا لَقِيتُم فِئَةً فَاثْبُتُوا …. واللهُ بمَا يَعْمَلُونَ مُحِيط }  </w:t>
            </w:r>
          </w:p>
          <w:p w:rsidR="008F0C94" w:rsidRDefault="007E5929" w:rsidP="007E5929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  الآيات (45ـ47) من سورة الأنفال</w:t>
            </w:r>
          </w:p>
          <w:p w:rsidR="00627521" w:rsidRDefault="00627521" w:rsidP="00C35CFC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27521" w:rsidTr="00611058">
        <w:trPr>
          <w:trHeight w:val="38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29" w:rsidRDefault="00611058" w:rsidP="007E5929">
            <w:pPr>
              <w:bidi/>
              <w:ind w:left="183" w:hanging="183"/>
              <w:jc w:val="both"/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الثالث عشر </w:t>
            </w:r>
            <w:r w:rsidR="00C35C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r w:rsidR="00C35CFC">
              <w:rPr>
                <w:rtl/>
              </w:rPr>
              <w:t xml:space="preserve"> </w:t>
            </w:r>
            <w:r w:rsidR="007E5929">
              <w:rPr>
                <w:rtl/>
              </w:rPr>
              <w:t>من الآثار المترتبة على القتال :</w:t>
            </w:r>
          </w:p>
          <w:p w:rsidR="007E5929" w:rsidRDefault="007E5929" w:rsidP="007E5929">
            <w:pPr>
              <w:bidi/>
              <w:ind w:left="183" w:hanging="183"/>
              <w:jc w:val="both"/>
            </w:pPr>
            <w:r>
              <w:rPr>
                <w:rtl/>
              </w:rPr>
              <w:t xml:space="preserve">1/  الغنائم </w:t>
            </w:r>
            <w:proofErr w:type="spellStart"/>
            <w:r>
              <w:rPr>
                <w:rtl/>
              </w:rPr>
              <w:t>والفئ</w:t>
            </w:r>
            <w:proofErr w:type="spellEnd"/>
            <w:r>
              <w:rPr>
                <w:rtl/>
              </w:rPr>
              <w:t xml:space="preserve"> : قوله تعالى :{ واعْلَمُوا أنّمَا غَنِمْتُم مِّن </w:t>
            </w:r>
            <w:proofErr w:type="spellStart"/>
            <w:r>
              <w:rPr>
                <w:rtl/>
              </w:rPr>
              <w:t>شئٍ</w:t>
            </w:r>
            <w:proofErr w:type="spellEnd"/>
            <w:r>
              <w:rPr>
                <w:rtl/>
              </w:rPr>
              <w:t xml:space="preserve"> …. }                الآية (41) من سورة الأنفال</w:t>
            </w:r>
          </w:p>
          <w:p w:rsidR="007E5929" w:rsidRDefault="007E5929" w:rsidP="007E5929">
            <w:pPr>
              <w:bidi/>
              <w:ind w:left="183" w:hanging="183"/>
              <w:jc w:val="both"/>
            </w:pPr>
            <w:r>
              <w:rPr>
                <w:rtl/>
              </w:rPr>
              <w:t>ب )قوله تعالى :{ ومَا أفَاءَ اللهُ عَلى رَسُولِهِ مِنْهُمْ …. إنّ اللهَ شَدِيدُ العَقَاب }  الآيتان (6ـ7) من سورة الحشر</w:t>
            </w:r>
          </w:p>
          <w:p w:rsidR="007E5929" w:rsidRDefault="007E5929" w:rsidP="007E5929">
            <w:pPr>
              <w:bidi/>
              <w:ind w:left="183" w:hanging="183"/>
              <w:jc w:val="both"/>
            </w:pPr>
            <w:r>
              <w:rPr>
                <w:rtl/>
              </w:rPr>
              <w:t>2/  الأسرى : قوله تعالى :{ فَإذَا لَقِيتُم الّذينَ كَفَرُوا فَضَرْبَ الرِّقَاب … }        الآية (4) من سورة محمد</w:t>
            </w:r>
          </w:p>
          <w:p w:rsidR="00627521" w:rsidRPr="007E5929" w:rsidRDefault="007E5929" w:rsidP="007E5929">
            <w:pPr>
              <w:bidi/>
              <w:ind w:left="183" w:hanging="183"/>
              <w:jc w:val="both"/>
            </w:pPr>
            <w:r>
              <w:rPr>
                <w:rtl/>
              </w:rPr>
              <w:t>3/  الجزية : قوله تعالى :{ قَاتِلُوا الّذينَ لا يُؤْمِنُونَ بِاللهِ ولاَ بِاليَوْمِ الآخِر …. }   الآية (29) من سورة التوبة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C7682A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611058" w:rsidTr="00611058">
        <w:trPr>
          <w:trHeight w:val="38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29" w:rsidRPr="007E5929" w:rsidRDefault="00611058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الرابع عشر : </w:t>
            </w:r>
            <w:r w:rsidR="007E5929" w:rsidRPr="007E5929">
              <w:rPr>
                <w:rFonts w:ascii="Arial" w:hAnsi="Arial" w:cs="AL-Mohanad Bold"/>
                <w:sz w:val="28"/>
                <w:szCs w:val="28"/>
                <w:rtl/>
              </w:rPr>
              <w:t>النّهي عن موالاة الكافرين :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>أ ) قوله تعالى :{ لا يَتّخِذِ المُؤمِنُونَ الكَافِرِينَ أوْلِيَاء …. }                    الآية (38) من سورة آل عمران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ب ) قوله تعالى :{ </w:t>
            </w:r>
            <w:proofErr w:type="spellStart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>ياأيّهَا</w:t>
            </w:r>
            <w:proofErr w:type="spellEnd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 الّذينَ آمَنُوا لا تَتّخِذُوا بِطَانَةً مِنْ دُونِكِمْ …. إنَّ اللهَ عَلِيمٌ بِذَاتِ الصُّدُور }  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     الآيتان (118ـ119) من سورة آل عمران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ج ) قوله تعالى :{ </w:t>
            </w:r>
            <w:proofErr w:type="spellStart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>ياأيّهَا</w:t>
            </w:r>
            <w:proofErr w:type="spellEnd"/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 الّذينَ آمَنُوا لا تَتّخِذُوا اليَهُودَ والنَّصَارَى أولِيَاء …. فَيُصْبِحُوا عَلى ما أسَرُّوا فِي أنْفُسِهِم نَادِمِين }                                                          الآيتان (51ـ52) من سورة المائدة</w:t>
            </w:r>
          </w:p>
          <w:p w:rsidR="007E5929" w:rsidRPr="007E5929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د ) قوله تعالى :{ لا يَنْهَاكُمُ اللهُ عَنِ الّذينَ لمْ يُقَاتِلُوكُم فِي الدِّين …. فَأولئِكَ هُمُ الظَّالِمُون } </w:t>
            </w:r>
          </w:p>
          <w:p w:rsidR="00611058" w:rsidRPr="00C35CFC" w:rsidRDefault="007E5929" w:rsidP="007E5929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7E5929">
              <w:rPr>
                <w:rFonts w:ascii="Arial" w:hAnsi="Arial" w:cs="AL-Mohanad Bold"/>
                <w:sz w:val="28"/>
                <w:szCs w:val="28"/>
                <w:rtl/>
              </w:rPr>
              <w:t xml:space="preserve">    الآيتان (8ـ9) من سورة الممتحنة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58" w:rsidRDefault="00611058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58" w:rsidRDefault="00611058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</w:tbl>
    <w:p w:rsidR="00627521" w:rsidRDefault="00627521" w:rsidP="00627521">
      <w:pPr>
        <w:bidi/>
        <w:rPr>
          <w:rFonts w:ascii="Arial" w:hAnsi="Arial" w:cs="Arial"/>
          <w:sz w:val="28"/>
          <w:szCs w:val="28"/>
          <w:rtl/>
        </w:rPr>
      </w:pPr>
    </w:p>
    <w:p w:rsidR="00627521" w:rsidRDefault="00627521" w:rsidP="0062752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2 – مكونات المقرر(مجموع ساعات الاتصال في الفصل الدراسي): </w:t>
      </w:r>
    </w:p>
    <w:p w:rsidR="00627521" w:rsidRDefault="00627521" w:rsidP="0062752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color w:val="FF0000"/>
          <w:sz w:val="28"/>
          <w:szCs w:val="28"/>
          <w:rtl/>
        </w:rPr>
      </w:pPr>
    </w:p>
    <w:tbl>
      <w:tblPr>
        <w:bidiVisual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2"/>
        <w:gridCol w:w="2839"/>
        <w:gridCol w:w="4080"/>
        <w:gridCol w:w="1920"/>
      </w:tblGrid>
      <w:tr w:rsidR="00627521" w:rsidTr="00627521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المحاضرة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الدروس الخاصة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العملي / الميداني / التدريب التعاوني أو الامتياز لطلبة التخصصات الصحية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أخرى</w:t>
            </w:r>
          </w:p>
        </w:tc>
      </w:tr>
      <w:tr w:rsidR="00627521" w:rsidTr="00627521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11058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42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لا يوجد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التدريب على المناقشة والتقويم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7521" w:rsidRDefault="00627521" w:rsidP="00627521">
      <w:pPr>
        <w:bidi/>
        <w:rPr>
          <w:rFonts w:ascii="Arial" w:hAnsi="Arial" w:cs="Arial"/>
          <w:sz w:val="28"/>
          <w:szCs w:val="28"/>
          <w:rtl/>
        </w:rPr>
      </w:pP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3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>
        <w:rPr>
          <w:rFonts w:ascii="Arial" w:hAnsi="Arial" w:cs="AL-Mohanad Bold" w:hint="cs"/>
          <w:b/>
          <w:bCs/>
          <w:sz w:val="28"/>
          <w:szCs w:val="28"/>
          <w:rtl/>
        </w:rPr>
        <w:t>– ساعات دراسة إضافية خاصة/ ساعات تعلم متوقعة من الطلبة  في الأسبوع: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color w:val="000000"/>
          <w:sz w:val="28"/>
          <w:szCs w:val="28"/>
          <w:rtl/>
        </w:rPr>
      </w:pPr>
      <w:r>
        <w:rPr>
          <w:rFonts w:ascii="Arial" w:hAnsi="Arial" w:cs="AL-Mohanad Bold" w:hint="cs"/>
          <w:color w:val="000000"/>
          <w:sz w:val="28"/>
          <w:szCs w:val="28"/>
          <w:rtl/>
        </w:rPr>
        <w:t xml:space="preserve">ساعتان </w:t>
      </w: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4</w:t>
      </w:r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– تطوير نواتج التعلم في نطاقات أو مجالات التعلم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لكل مجال من مجالات التعلم الموضحة فيما يلي يجب توضيح :    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(1) - ملخص موجز  للمعرفة أو المهارات  التي صمم المقرر من أجل تطويرها. 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(2)- وصف لاستراتيجيات التعلم المطلوب استخدامها لتطوير تلك المعرفة أو المهارات. 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(3)- طرق تقييم الطالب المستخدمة في المقرر لتقييم نتائج التعلم في المجال المعني.</w:t>
      </w: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أ- المعرفة: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وصف المعرفة التي سيتم اكتسابها في المقرر: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1-</w:t>
            </w:r>
            <w:r w:rsidR="008C647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معرفة أحكام الحدود </w:t>
            </w:r>
            <w:r w:rsidR="003A6A4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2-معرفة</w:t>
            </w:r>
            <w:r w:rsidR="008C647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أحكام القصاص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</w:p>
          <w:p w:rsidR="00627521" w:rsidRDefault="003A6A47" w:rsidP="008C647D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3-</w:t>
            </w:r>
            <w:r w:rsidR="008C647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القدرة على استنباط الأحكام الشرعية  من الأدلة </w:t>
            </w:r>
            <w:r w:rsidR="006275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</w:p>
          <w:p w:rsidR="00627521" w:rsidRDefault="008C647D">
            <w:pPr>
              <w:bidi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</w:t>
            </w:r>
            <w:r w:rsidR="003A6A4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القدرة على </w:t>
            </w:r>
            <w:r w:rsidR="0007379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إيصال الأحكام للآخرين </w:t>
            </w:r>
            <w:r w:rsidR="006275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التعليم (التدريس) المطلوب استخدامها لتطوير تلك المعرفة: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-تكليف الطالب بالتحضير الجيد للدرس.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 المناقشة والتقويم.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-التكليف بواجبات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-الاستفادة من المكتبات الإلكترونية ومواقع الإنترنت.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3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طرق تقييم المعرفة المكتسبة: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-التحضير الجيد للدرس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-المناقشة والحوار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ب-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المهارات المعرفية - الإدراكية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المهارات المعرفية-الإدراكية المطلوب تطويرها:</w:t>
            </w:r>
          </w:p>
          <w:p w:rsidR="00627521" w:rsidRDefault="00073797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-القدرة على م</w:t>
            </w:r>
            <w:r w:rsidR="008C647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عرفة أحكام الحدود والقصاص 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-القدرة على إصدار الأحكام العلمية المستندة على الأدلة.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التعلم المستخدمة في تطوير المهارات المعرفية-الإدراكية: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-عرض المسائل والعصف الذهني حولها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-مناقشة الأفكار والحكم عليها موضوعية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-ربط المعرفة بما يجري في الواقع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4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طرق تقييم المهارات المعرفية-الإدراكية المكتسبة: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 التحضير الجيد للدرس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-المناقشة والحوار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ج-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مهارات العلاقات مع الآخرين  والمسئولية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وصف لمهارات العلاقات الشخصية مع الآخرين، والقدرة على تحمل المسئولية المطلوب تطويرها 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-القدرة على تحمل المسؤولية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-احترام الرأي الآخر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-تقوية العلاقة مع زملائه والمدرسين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التعليم المستخدمة في تطوير هذه المهارات والقدرات :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-الحوار العلمي الجاد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-التعليم التعاوني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-التكليف بمهمة جماعية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5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طرق تقييم اكتساب الطلبة لمهارات العلاقات الشخصية وقدرتهم على تحمل المسئولية 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-التقويم المستمر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       -ملاحظة السلوك أثناء العمل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د-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مهارات الاتصال ، وتقنية المعلومات، والمهارات الحسابية (العددية)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FB7BB7">
            <w:pPr>
              <w:numPr>
                <w:ilvl w:val="0"/>
                <w:numId w:val="6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وصف المهارات العددية ومهارات الاتصال المطلوب تطويرها: 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التحضير الجيد للدرس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-المناقشة والحوار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-الإفادة من قواعد المعلومات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6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التعليم المستخدمة في تطوير هذه المهارات :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-التدريب على استخدام قواعد المعلومات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-البحث العلمي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-المشاركة في الندوات والمؤتمرات وورش العمل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6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طرق تقييم اكتساب الطلبة لمهارات الاتصال ، وتقنية المعلومات، والمهارات الحسابية (العددية) 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-التكليف بأعمال محددة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-المناقشة للتأكد من أن الطالب هو صاحب الإنجاز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هـ-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المهارات الحركية  (إن كانت مطلوبة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وصف للمهارات الحركية (مهارات عضلية ذات منشأ نفسي) المطلوب تطويرها في هذا المجال: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-القدرة على القراءة </w:t>
            </w:r>
            <w:proofErr w:type="spellStart"/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الجهرية</w:t>
            </w:r>
            <w:proofErr w:type="spellEnd"/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الصحيحة للنصوص واستيعاب المقروء واكتشاف مكوناته والحكم عليه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-القدرة على الكتابة الصحيحة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وصف للمهارات الحركية (مهارات عضلية ذات منشأ نفسي) المطلوب تطويرها في هذا المجال :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-ملاحظة طريقة الأداء وتقويمها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-ملاحظة تعبيرات لغة الجسد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-الحوار العلمي والمناقشة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FB7BB7">
            <w:pPr>
              <w:numPr>
                <w:ilvl w:val="0"/>
                <w:numId w:val="7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التعلم المستخدمة في تطوير المهارات الحركية 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-القراءة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الجهرية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للأبحاث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-المناقشة والتعقيب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667"/>
        <w:gridCol w:w="1800"/>
        <w:gridCol w:w="3236"/>
        <w:gridCol w:w="12"/>
      </w:tblGrid>
      <w:tr w:rsidR="00627521" w:rsidTr="00627521">
        <w:trPr>
          <w:gridAfter w:val="1"/>
          <w:wAfter w:w="12" w:type="dxa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5-تحديد الجدول الزمني لمهام التقويم التي يتم تقييم الطلبة وفقها خلال الفصل الدراسي</w:t>
            </w: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27521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 xml:space="preserve">رقم التقييم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طبيعة مهمة التقييم  (مثلا: مقالة، أو اختبار قصير، أو مشروع جماعي، أو اختبار فصلي... الخ)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الأسبوع المستحق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نسبة الدرجة إلى درجة  التقييم النهائي</w:t>
            </w:r>
          </w:p>
        </w:tc>
      </w:tr>
      <w:tr w:rsidR="00627521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المناقشة والحوار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خلال الفصل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10</w:t>
            </w:r>
            <w:r w:rsidR="00627521">
              <w:rPr>
                <w:rFonts w:ascii="Arial" w:hAnsi="Arial" w:cs="Arial"/>
                <w:sz w:val="32"/>
                <w:szCs w:val="32"/>
                <w:rtl/>
              </w:rPr>
              <w:t>%</w:t>
            </w:r>
          </w:p>
        </w:tc>
      </w:tr>
      <w:tr w:rsidR="00627521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الاختبار ال</w:t>
            </w:r>
            <w:r w:rsidR="00073797">
              <w:rPr>
                <w:rFonts w:ascii="Arial" w:hAnsi="Arial" w:cs="Arial" w:hint="cs"/>
                <w:sz w:val="32"/>
                <w:szCs w:val="32"/>
                <w:rtl/>
              </w:rPr>
              <w:t xml:space="preserve">دوري الأول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7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15</w:t>
            </w:r>
            <w:r w:rsidR="00627521">
              <w:rPr>
                <w:rFonts w:ascii="Arial" w:hAnsi="Arial" w:cs="Arial"/>
                <w:sz w:val="32"/>
                <w:szCs w:val="32"/>
                <w:rtl/>
              </w:rPr>
              <w:t>%</w:t>
            </w:r>
          </w:p>
        </w:tc>
      </w:tr>
      <w:tr w:rsidR="00627521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الاختبار الدوري الثاني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15</w:t>
            </w:r>
            <w:r>
              <w:rPr>
                <w:rFonts w:ascii="Arial" w:hAnsi="Arial" w:cs="Arial"/>
                <w:sz w:val="32"/>
                <w:szCs w:val="32"/>
                <w:rtl/>
              </w:rPr>
              <w:t>%</w:t>
            </w:r>
          </w:p>
        </w:tc>
      </w:tr>
      <w:tr w:rsidR="00073797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 w:rsidP="00FB7BB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الاختبار النهائي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 w:rsidP="00FB7BB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 w:rsidP="00FB7BB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60%</w:t>
            </w:r>
          </w:p>
        </w:tc>
      </w:tr>
      <w:tr w:rsidR="00073797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3797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3797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د) الدعم المقدم للطلبة: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تواجد أعضاء هيئة التدريس لتقديم المشورة والنصح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-الحوار والمناقشات خلال الساعات المكتبية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-توزيع الطلاب على مرشدين </w:t>
      </w:r>
      <w:proofErr w:type="spellStart"/>
      <w:r>
        <w:rPr>
          <w:rFonts w:ascii="Arial" w:hAnsi="Arial" w:cs="AL-Mohanad Bold" w:hint="cs"/>
          <w:sz w:val="28"/>
          <w:szCs w:val="28"/>
          <w:rtl/>
        </w:rPr>
        <w:t>أكادميين</w:t>
      </w:r>
      <w:proofErr w:type="spellEnd"/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lastRenderedPageBreak/>
        <w:t>-التواصل عن طريق الموقع والبريد الإلكتروني</w:t>
      </w:r>
    </w:p>
    <w:p w:rsidR="00073797" w:rsidRDefault="00073797" w:rsidP="0007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- جدول الساعات المكتبية .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هـ ) مصادر التعلم: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1- الكتاب (الكتب ) الرئيسة المطلوبة: </w:t>
            </w:r>
          </w:p>
          <w:p w:rsidR="00627521" w:rsidRDefault="00EA3536" w:rsidP="00EA3536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EA3536">
              <w:rPr>
                <w:rFonts w:ascii="Arial" w:hAnsi="Arial" w:cs="AL-Mohanad Bold"/>
                <w:sz w:val="28"/>
                <w:szCs w:val="28"/>
                <w:rtl/>
              </w:rPr>
              <w:t xml:space="preserve">  أحكام القرآن ، لابن العربي</w:t>
            </w:r>
          </w:p>
          <w:p w:rsidR="00EA3536" w:rsidRPr="00EA3536" w:rsidRDefault="00EA3536" w:rsidP="00EA3536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EA3536">
              <w:rPr>
                <w:rFonts w:ascii="Arial" w:hAnsi="Arial" w:cs="AL-Mohanad Bold"/>
                <w:sz w:val="28"/>
                <w:szCs w:val="28"/>
                <w:rtl/>
              </w:rPr>
              <w:t xml:space="preserve">تفسير آيات الأحكام ، </w:t>
            </w:r>
            <w:proofErr w:type="spellStart"/>
            <w:r w:rsidRPr="00EA3536">
              <w:rPr>
                <w:rFonts w:ascii="Arial" w:hAnsi="Arial" w:cs="AL-Mohanad Bold"/>
                <w:sz w:val="28"/>
                <w:szCs w:val="28"/>
                <w:rtl/>
              </w:rPr>
              <w:t>للسايس</w:t>
            </w:r>
            <w:proofErr w:type="spellEnd"/>
          </w:p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2-المراجع الأساسية (التي يجب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اتاحتها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للطلاب للرجع إليها):</w:t>
            </w:r>
          </w:p>
          <w:p w:rsidR="00EA3536" w:rsidRPr="00EA3536" w:rsidRDefault="00EA3536" w:rsidP="00EA3536">
            <w:pPr>
              <w:pStyle w:val="a3"/>
              <w:numPr>
                <w:ilvl w:val="0"/>
                <w:numId w:val="9"/>
              </w:numPr>
              <w:rPr>
                <w:rFonts w:ascii="Arial" w:hAnsi="Arial"/>
                <w:sz w:val="28"/>
                <w:szCs w:val="28"/>
              </w:rPr>
            </w:pPr>
            <w:r w:rsidRPr="00EA3536">
              <w:rPr>
                <w:rFonts w:ascii="Arial" w:hAnsi="Arial"/>
                <w:sz w:val="28"/>
                <w:szCs w:val="28"/>
                <w:rtl/>
              </w:rPr>
              <w:t>الجامع لأحكام القرآن ، للقرطبي</w:t>
            </w:r>
          </w:p>
          <w:p w:rsidR="00EA3536" w:rsidRDefault="00EA3536" w:rsidP="00EA3536">
            <w:pPr>
              <w:pStyle w:val="a3"/>
              <w:numPr>
                <w:ilvl w:val="0"/>
                <w:numId w:val="9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تفسير أضواء البيان لمحمد أمين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الشنقيطي</w:t>
            </w:r>
            <w:proofErr w:type="spellEnd"/>
          </w:p>
          <w:p w:rsidR="00627521" w:rsidRPr="00EA3536" w:rsidRDefault="00EA3536" w:rsidP="00EA3536">
            <w:pPr>
              <w:pStyle w:val="a3"/>
              <w:numPr>
                <w:ilvl w:val="0"/>
                <w:numId w:val="9"/>
              </w:numPr>
              <w:rPr>
                <w:rFonts w:ascii="Arial" w:hAnsi="Arial"/>
                <w:sz w:val="28"/>
                <w:szCs w:val="28"/>
                <w:rtl/>
              </w:rPr>
            </w:pPr>
            <w:r w:rsidRPr="00EA3536">
              <w:rPr>
                <w:rFonts w:ascii="Arial" w:hAnsi="Arial"/>
                <w:sz w:val="28"/>
                <w:szCs w:val="28"/>
                <w:rtl/>
              </w:rPr>
              <w:t xml:space="preserve">أحكام القرآن ، </w:t>
            </w:r>
            <w:proofErr w:type="spellStart"/>
            <w:r w:rsidRPr="00EA3536">
              <w:rPr>
                <w:rFonts w:ascii="Arial" w:hAnsi="Arial"/>
                <w:sz w:val="28"/>
                <w:szCs w:val="28"/>
                <w:rtl/>
              </w:rPr>
              <w:t>للجصاص</w:t>
            </w:r>
            <w:proofErr w:type="spellEnd"/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3- الكتب والمراجع الموصى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( الدوريات العلمية، التقارير... الخ) (يرفق قائمة بذلك):</w:t>
            </w:r>
          </w:p>
          <w:p w:rsidR="00627521" w:rsidRDefault="009951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- المجلات العلمية</w:t>
            </w:r>
            <w:r w:rsidR="006275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المحكمة 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4- المواد الالكترونية  و مواقع الانترنت ... الخ:</w:t>
            </w:r>
          </w:p>
          <w:p w:rsidR="00627521" w:rsidRDefault="00995173" w:rsidP="00995173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ملتقى أهل التفسير : </w:t>
            </w:r>
            <w:hyperlink r:id="rId5" w:history="1">
              <w:r w:rsidRPr="00D41DC0">
                <w:rPr>
                  <w:rStyle w:val="Hyperlink"/>
                  <w:rFonts w:ascii="Arial" w:hAnsi="Arial"/>
                  <w:shd w:val="clear" w:color="auto" w:fill="FFFFFF"/>
                </w:rPr>
                <w:t>www.tafsir.net</w:t>
              </w:r>
            </w:hyperlink>
          </w:p>
          <w:p w:rsidR="00627521" w:rsidRPr="00995173" w:rsidRDefault="00995173" w:rsidP="00995173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ملتقى أهل الحديث : </w:t>
            </w:r>
            <w:hyperlink r:id="rId6" w:history="1">
              <w:r w:rsidR="00CC6B81" w:rsidRPr="00F477F2">
                <w:rPr>
                  <w:rStyle w:val="Hyperlink"/>
                  <w:rFonts w:ascii="Arial" w:hAnsi="Arial"/>
                  <w:shd w:val="clear" w:color="auto" w:fill="FFFFFF"/>
                </w:rPr>
                <w:t>www.</w:t>
              </w:r>
              <w:r w:rsidR="00CC6B81" w:rsidRPr="00F477F2">
                <w:rPr>
                  <w:rStyle w:val="Hyperlink"/>
                  <w:rFonts w:ascii="Arial" w:hAnsi="Arial"/>
                  <w:b/>
                  <w:bCs/>
                  <w:shd w:val="clear" w:color="auto" w:fill="FFFFFF"/>
                </w:rPr>
                <w:t>ahlal</w:t>
              </w:r>
              <w:r w:rsidR="00CC6B81" w:rsidRPr="00F477F2">
                <w:rPr>
                  <w:rStyle w:val="Hyperlink"/>
                  <w:rFonts w:ascii="Arial" w:hAnsi="Arial"/>
                  <w:shd w:val="clear" w:color="auto" w:fill="FFFFFF"/>
                </w:rPr>
                <w:t>hdeeth.com</w:t>
              </w:r>
            </w:hyperlink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5-مواد تعلم أخرى مثل البرامج التي تعتمد على الكمبيوتر أو الأقراص المضغوطة أو المعايير المهنية أو الأنظمة</w:t>
            </w: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-المكتبة الشاملة</w:t>
            </w:r>
          </w:p>
          <w:p w:rsidR="00627521" w:rsidRDefault="00995173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جامع التفسير 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</w:rPr>
        <w:t>و ) المرافق المطلوبة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حدد متطلبات المقرر بما في ذلك حجم الفصول والمختبرات (أي عدد المقاعد في الفصول والمختبرات ومدى توافر أجهزة الكمبيوتر .. الخ).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1-المرافق التعليمية: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-تشتمل القاعات على عدد من المقاعد لا يقل عن عشرين مقعدا.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-توفير سبورة ذكية بكل قاعة دراسية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2- أجهزة الكمبيوتر: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-حاسب آلي بكل قاعة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-توفير أجهزة عرض (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داتا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شو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>) في القاعات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FB7BB7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مصادر أخرى (حددها – مثلا: إذا كان مطلوبا معدات مختبر معينة حدد المتطلبات أو أرفق قائمة):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لا ينطبق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</w:rPr>
        <w:t>ز) تقييم المقرر وعمليات التحسين: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1-استراتيجيات الحصول على تغذية راجعة عن جودة التعليم 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-استمارة تقييم المقر من قبل الطلاب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-الملاحظة المستمرة لأداء الطلاب أثناء المشاركة الفردية والجماعية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-من خلال الحوارات والمناقشات المتعلقة بالمقرر التي تدور أثناء المحاضرات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-المناقشة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-الاختبار النهائي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2- الاستراتيجيات الأخرى المتبعة في تقييم  عملية التعليم إما عن طريق الأستاذ أو عن طريق القسم:  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-طرح الأسئلة حول موضوع المحاضرة والمحاضرات السابقة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-استطلاع آراء الطلاب حول مدى فهمهم للمقرر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-استطلاع آراء أعضاء هيئة التدريس حول الطرق والأساليب المتبعة في تدريس المقرر  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3-عمليات تحسين التعليم: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-تشجيع الطلاب على المشاركة والمناقشة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-توجيه الطلاب للبحث الذاتي عن المعلومة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تفعيل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التقنيات الحديثة في عملية التدريس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-تنويع أساليب التدريس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-إعداد دورات تدريبية لأعضاء هيئة التدريس لتنمية مهاراتهم التدريسية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4-عمليات التحقق من مستويات إنجاز الطلبة: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-يتم تبادل تصحيح عينة من الواجبات والأبحاث المقدمة بين أعضاء هيئة التدريس بالقسم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-مقارنة نتائج الطلاب بالمقرر بنتائجهم في المقررات الأخرى بالقسم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5-صف  العمليات والخطط المعدة لمراجعة التغذية الراجعة لجودة المقرر والتخطيط للتحسين: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-عقد اجتماعات في نهاية كل فصل دراسي لأعضاء هيئة التدريس لمناقشة إيجابيات وسلبيات محتوى المقرر , واقتراح الحلول المناسبة لتعديلها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-تكوين لجنة من أعضاء هيئة التدريس لمراجعة المقرر بصفة دورية وإجراء التعديلات المناسبة كل ثلاث سنوات في ضوء نتائج الدراسات العلمية الحديثة فيما يتعلق بالمنهج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-ربط المقرر بمعايير الجودة</w:t>
            </w:r>
          </w:p>
        </w:tc>
      </w:tr>
    </w:tbl>
    <w:p w:rsidR="00627521" w:rsidRDefault="00627521" w:rsidP="00627521">
      <w:pPr>
        <w:bidi/>
        <w:ind w:left="360"/>
        <w:jc w:val="both"/>
        <w:rPr>
          <w:b/>
          <w:bCs/>
          <w:sz w:val="28"/>
          <w:szCs w:val="28"/>
          <w:rtl/>
        </w:rPr>
      </w:pPr>
    </w:p>
    <w:p w:rsidR="00627521" w:rsidRDefault="00627521" w:rsidP="00995173">
      <w:pPr>
        <w:bidi/>
        <w:spacing w:line="360" w:lineRule="auto"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-اسم أستاذ المقرر الذي عبأ التوصيف: </w:t>
      </w:r>
      <w:r w:rsidR="00995173">
        <w:rPr>
          <w:rFonts w:ascii="Arial" w:hAnsi="Arial" w:cs="AL-Mohanad Bold" w:hint="cs"/>
          <w:sz w:val="28"/>
          <w:szCs w:val="28"/>
          <w:rtl/>
        </w:rPr>
        <w:t xml:space="preserve">أ . مشعل بن </w:t>
      </w:r>
      <w:proofErr w:type="spellStart"/>
      <w:r w:rsidR="00995173">
        <w:rPr>
          <w:rFonts w:ascii="Arial" w:hAnsi="Arial" w:cs="AL-Mohanad Bold" w:hint="cs"/>
          <w:sz w:val="28"/>
          <w:szCs w:val="28"/>
          <w:rtl/>
        </w:rPr>
        <w:t>عواض</w:t>
      </w:r>
      <w:proofErr w:type="spellEnd"/>
      <w:r w:rsidR="00995173">
        <w:rPr>
          <w:rFonts w:ascii="Arial" w:hAnsi="Arial" w:cs="AL-Mohanad Bold" w:hint="cs"/>
          <w:sz w:val="28"/>
          <w:szCs w:val="28"/>
          <w:rtl/>
        </w:rPr>
        <w:t xml:space="preserve"> السلمي</w:t>
      </w:r>
    </w:p>
    <w:p w:rsidR="00627521" w:rsidRDefault="00627521" w:rsidP="00627521">
      <w:pPr>
        <w:bidi/>
        <w:spacing w:line="360" w:lineRule="auto"/>
        <w:jc w:val="both"/>
        <w:rPr>
          <w:rFonts w:ascii="Arial" w:hAnsi="Arial" w:cs="AL-Mohanad Bold"/>
          <w:sz w:val="28"/>
          <w:szCs w:val="28"/>
        </w:rPr>
      </w:pPr>
      <w:r>
        <w:rPr>
          <w:rFonts w:ascii="Arial" w:hAnsi="Arial" w:cs="AL-Mohanad Bold" w:hint="cs"/>
          <w:sz w:val="28"/>
          <w:szCs w:val="28"/>
          <w:rtl/>
        </w:rPr>
        <w:t>-التوقيع:</w:t>
      </w:r>
    </w:p>
    <w:p w:rsidR="00627521" w:rsidRDefault="00627521" w:rsidP="00CC6B81">
      <w:pPr>
        <w:bidi/>
        <w:spacing w:line="360" w:lineRule="auto"/>
        <w:jc w:val="both"/>
        <w:rPr>
          <w:rFonts w:ascii="Arial" w:hAnsi="Arial" w:cs="AL-Mohanad Bold"/>
          <w:sz w:val="28"/>
          <w:szCs w:val="28"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-تاريخ إكمال التقرير: </w:t>
      </w:r>
      <w:r w:rsidR="00CC6B81">
        <w:rPr>
          <w:rFonts w:ascii="Arial" w:hAnsi="Arial" w:cs="AL-Mohanad Bold" w:hint="cs"/>
          <w:sz w:val="28"/>
          <w:szCs w:val="28"/>
          <w:rtl/>
        </w:rPr>
        <w:t>14</w:t>
      </w:r>
      <w:r w:rsidR="00995173">
        <w:rPr>
          <w:rFonts w:ascii="Arial" w:hAnsi="Arial" w:cs="AL-Mohanad Bold" w:hint="cs"/>
          <w:sz w:val="28"/>
          <w:szCs w:val="28"/>
          <w:rtl/>
        </w:rPr>
        <w:t>/6</w:t>
      </w:r>
      <w:r>
        <w:rPr>
          <w:rFonts w:ascii="Arial" w:hAnsi="Arial" w:cs="AL-Mohanad Bold" w:hint="cs"/>
          <w:sz w:val="28"/>
          <w:szCs w:val="28"/>
          <w:rtl/>
        </w:rPr>
        <w:t>/1433هـ</w:t>
      </w:r>
    </w:p>
    <w:p w:rsidR="00627521" w:rsidRDefault="00627521" w:rsidP="00627521">
      <w:pPr>
        <w:bidi/>
        <w:spacing w:line="360" w:lineRule="auto"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-تاريخ استلام منسق القسم له:</w:t>
      </w:r>
    </w:p>
    <w:p w:rsidR="007764D1" w:rsidRDefault="007764D1"/>
    <w:sectPr w:rsidR="007764D1" w:rsidSect="00627521">
      <w:pgSz w:w="11906" w:h="16838"/>
      <w:pgMar w:top="284" w:right="424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33D"/>
    <w:multiLevelType w:val="hybridMultilevel"/>
    <w:tmpl w:val="82E27C44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910A4"/>
    <w:multiLevelType w:val="hybridMultilevel"/>
    <w:tmpl w:val="539E6B04"/>
    <w:lvl w:ilvl="0" w:tplc="255CA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18CD"/>
    <w:multiLevelType w:val="hybridMultilevel"/>
    <w:tmpl w:val="8C40F36C"/>
    <w:lvl w:ilvl="0" w:tplc="B78C23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708C9"/>
    <w:multiLevelType w:val="hybridMultilevel"/>
    <w:tmpl w:val="722EE876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21C03"/>
    <w:multiLevelType w:val="hybridMultilevel"/>
    <w:tmpl w:val="991E9904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341C6"/>
    <w:multiLevelType w:val="hybridMultilevel"/>
    <w:tmpl w:val="14EE58DE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60FC2"/>
    <w:multiLevelType w:val="hybridMultilevel"/>
    <w:tmpl w:val="2734738E"/>
    <w:lvl w:ilvl="0" w:tplc="E9FC24F4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47AAB"/>
    <w:multiLevelType w:val="hybridMultilevel"/>
    <w:tmpl w:val="1E0AB134"/>
    <w:lvl w:ilvl="0" w:tplc="87CAE0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E5258"/>
    <w:multiLevelType w:val="hybridMultilevel"/>
    <w:tmpl w:val="E564BF94"/>
    <w:lvl w:ilvl="0" w:tplc="1EDAD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9618F"/>
    <w:multiLevelType w:val="hybridMultilevel"/>
    <w:tmpl w:val="11FEC438"/>
    <w:lvl w:ilvl="0" w:tplc="416649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627521"/>
    <w:rsid w:val="00073797"/>
    <w:rsid w:val="00246788"/>
    <w:rsid w:val="003A6A47"/>
    <w:rsid w:val="00496872"/>
    <w:rsid w:val="004A2A80"/>
    <w:rsid w:val="00551F80"/>
    <w:rsid w:val="005F1BE9"/>
    <w:rsid w:val="005F428E"/>
    <w:rsid w:val="00611058"/>
    <w:rsid w:val="00627521"/>
    <w:rsid w:val="007764D1"/>
    <w:rsid w:val="007E5929"/>
    <w:rsid w:val="008C647D"/>
    <w:rsid w:val="008F0C94"/>
    <w:rsid w:val="00945AF1"/>
    <w:rsid w:val="00995173"/>
    <w:rsid w:val="009A1500"/>
    <w:rsid w:val="00B93C04"/>
    <w:rsid w:val="00C35CFC"/>
    <w:rsid w:val="00C57E05"/>
    <w:rsid w:val="00C7682A"/>
    <w:rsid w:val="00C93E3F"/>
    <w:rsid w:val="00CC6B81"/>
    <w:rsid w:val="00E66B02"/>
    <w:rsid w:val="00EA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8F0C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2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995173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8F0C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F0C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hlalhdeeth.com" TargetMode="External"/><Relationship Id="rId5" Type="http://schemas.openxmlformats.org/officeDocument/2006/relationships/hyperlink" Target="http://www.tafsi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5</cp:revision>
  <dcterms:created xsi:type="dcterms:W3CDTF">2012-04-24T20:56:00Z</dcterms:created>
  <dcterms:modified xsi:type="dcterms:W3CDTF">2012-05-08T19:04:00Z</dcterms:modified>
</cp:coreProperties>
</file>